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452" w:rsidRDefault="00D57452" w:rsidP="00D57452">
      <w:pPr>
        <w:jc w:val="both"/>
      </w:pPr>
      <w:r>
        <w:t>Professora Portuguesa participa de agenda na Unioeste</w:t>
      </w:r>
    </w:p>
    <w:p w:rsidR="00B063D5" w:rsidRDefault="00D57452" w:rsidP="00D57452">
      <w:pPr>
        <w:jc w:val="both"/>
      </w:pPr>
      <w:r>
        <w:t xml:space="preserve">Durante os dias 22 e 26 de outubro, a </w:t>
      </w:r>
      <w:r w:rsidRPr="00D57452">
        <w:t>Professora Anabela Mesquita (Porto/Portugal), do Instituto Superior de Contabilidade e administração do Porto (ISCAP),</w:t>
      </w:r>
      <w:r>
        <w:t xml:space="preserve"> participará de programação no campus da Universidade Estadual do Oeste do Paraná (Unioeste) Toledo e Reitoria. A agenda conta com reunião de cooperação, visita institucional à reitoria e a direção de Campus Toledo, visita técnica na </w:t>
      </w:r>
      <w:proofErr w:type="spellStart"/>
      <w:r>
        <w:t>Prati</w:t>
      </w:r>
      <w:proofErr w:type="spellEnd"/>
      <w:r>
        <w:t xml:space="preserve"> </w:t>
      </w:r>
      <w:proofErr w:type="spellStart"/>
      <w:r>
        <w:t>Donaduzzi</w:t>
      </w:r>
      <w:proofErr w:type="spellEnd"/>
      <w:r>
        <w:t xml:space="preserve"> (indústria de medicamentos de Toledo), visita técnica na Usina Hidrelétrica de Itaipu (Foz do Iguaçu), palestra e participação em aulas.</w:t>
      </w:r>
    </w:p>
    <w:p w:rsidR="00D57452" w:rsidRDefault="004D19C2" w:rsidP="00D57452">
      <w:pPr>
        <w:jc w:val="both"/>
      </w:pPr>
      <w:r>
        <w:t xml:space="preserve">A visita foi motivada pela coordenadora do curso de graduação </w:t>
      </w:r>
      <w:r w:rsidRPr="00D57452">
        <w:t>Secretariado Executivo</w:t>
      </w:r>
      <w:r>
        <w:t xml:space="preserve">, professora </w:t>
      </w:r>
      <w:r w:rsidRPr="004D19C2">
        <w:t>Ivanete Daga Cielo</w:t>
      </w:r>
      <w:r>
        <w:t xml:space="preserve">, cujo convite remeteu-se principalmente para a </w:t>
      </w:r>
      <w:r w:rsidR="00D57452">
        <w:t xml:space="preserve">participação da professora visitante no </w:t>
      </w:r>
      <w:r w:rsidR="00D57452" w:rsidRPr="00D57452">
        <w:t>20º Encontro Regional e a 31ª Semana acadêmica de Secretariado Executivo</w:t>
      </w:r>
      <w:r w:rsidR="00D57452">
        <w:t xml:space="preserve">, </w:t>
      </w:r>
      <w:r w:rsidR="00D57452" w:rsidRPr="00D57452">
        <w:t>com a discussão do espaço virtual que surge da interconexão das redes de dispositivos digitais interligados no planeta, analisando as implicações decorrentes das novas tecnologias no mercado de trabalho</w:t>
      </w:r>
      <w:r>
        <w:t>.</w:t>
      </w:r>
    </w:p>
    <w:p w:rsidR="004D19C2" w:rsidRDefault="004D19C2" w:rsidP="00D57452">
      <w:pPr>
        <w:jc w:val="both"/>
      </w:pPr>
      <w:r>
        <w:t xml:space="preserve">Na reitoria, terça-feira 24, participaram </w:t>
      </w:r>
      <w:r w:rsidR="00F66D19">
        <w:t xml:space="preserve">o vice-reitor professor Moacir Piffer, a assessora </w:t>
      </w:r>
      <w:r w:rsidR="00F66D19" w:rsidRPr="00F66D19">
        <w:t>Carmen Lucia Bordiguini Bordin</w:t>
      </w:r>
      <w:r w:rsidR="00F66D19">
        <w:t>, a</w:t>
      </w:r>
      <w:r>
        <w:t xml:space="preserve"> professora </w:t>
      </w:r>
      <w:r w:rsidRPr="004D19C2">
        <w:t>Maura Bernardon</w:t>
      </w:r>
      <w:r>
        <w:t xml:space="preserve">, a professora </w:t>
      </w:r>
      <w:r w:rsidRPr="004D19C2">
        <w:t>Ivanete</w:t>
      </w:r>
      <w:r>
        <w:t xml:space="preserve">, </w:t>
      </w:r>
      <w:r w:rsidR="00F66D19">
        <w:t>a assessora de internacionalização Gabriela Christ. A</w:t>
      </w:r>
      <w:r>
        <w:t xml:space="preserve">lém do convênio marco de cooperação bilateral assinado entre as instituições, projetos concretos foram </w:t>
      </w:r>
      <w:r w:rsidR="00F66D19">
        <w:t xml:space="preserve">abordados, como internacionalização em casa (COIL, </w:t>
      </w:r>
      <w:proofErr w:type="spellStart"/>
      <w:r w:rsidR="00F66D19" w:rsidRPr="00F66D19">
        <w:t>Collaborative</w:t>
      </w:r>
      <w:proofErr w:type="spellEnd"/>
      <w:r w:rsidR="00F66D19" w:rsidRPr="00F66D19">
        <w:t xml:space="preserve"> Online International Learning)</w:t>
      </w:r>
      <w:r w:rsidR="00F66D19">
        <w:t>.</w:t>
      </w:r>
      <w:r w:rsidR="00EF6706">
        <w:t xml:space="preserve"> </w:t>
      </w:r>
    </w:p>
    <w:p w:rsidR="00D57452" w:rsidRDefault="004D19C2" w:rsidP="00D57452">
      <w:pPr>
        <w:jc w:val="both"/>
      </w:pPr>
      <w:r>
        <w:t>Para o professor Moacir, a visita à reitoria foi importante para maximizar nossas relações internacionais “e</w:t>
      </w:r>
      <w:r w:rsidR="00D57452" w:rsidRPr="00D57452">
        <w:t>m especial na área de Ciências Sociais Aplicadas</w:t>
      </w:r>
      <w:r>
        <w:t xml:space="preserve"> há direções de centros</w:t>
      </w:r>
      <w:r w:rsidR="00D57452" w:rsidRPr="00D57452">
        <w:t xml:space="preserve"> em todos os campi, e com isso acreditamos na maximização das relações internacionais entre </w:t>
      </w:r>
      <w:r>
        <w:t xml:space="preserve">nossa Universidade e o </w:t>
      </w:r>
      <w:r w:rsidRPr="004D19C2">
        <w:t>Instituto Politécnico do Porto</w:t>
      </w:r>
      <w:r w:rsidR="00D57452" w:rsidRPr="00D57452">
        <w:t>.</w:t>
      </w:r>
      <w:r w:rsidR="00D57452">
        <w:t xml:space="preserve"> </w:t>
      </w:r>
      <w:r w:rsidR="00D57452" w:rsidRPr="00D57452">
        <w:t>Agradecemos a visita, e estendemos nossos desejos no desenvolvimento de projetos</w:t>
      </w:r>
      <w:r>
        <w:t xml:space="preserve"> conjunto</w:t>
      </w:r>
      <w:r w:rsidR="00D57452" w:rsidRPr="00D57452">
        <w:t>, com base em pesquisa, ensino, mobilidade e internacionalização</w:t>
      </w:r>
      <w:r>
        <w:t>”</w:t>
      </w:r>
      <w:r w:rsidR="00D57452" w:rsidRPr="00D57452">
        <w:t>.</w:t>
      </w:r>
    </w:p>
    <w:p w:rsidR="000F1E57" w:rsidRDefault="000F1E57" w:rsidP="00D57452">
      <w:pPr>
        <w:jc w:val="both"/>
      </w:pPr>
      <w:r>
        <w:t xml:space="preserve">Acesse a entrevista da professora Anabela à TV Imago: </w:t>
      </w:r>
      <w:hyperlink r:id="rId4" w:history="1">
        <w:r w:rsidRPr="00C61EC3">
          <w:rPr>
            <w:rStyle w:val="Hyperlink"/>
          </w:rPr>
          <w:t>https://www.youtube.com/watch?v=PM3893XbGyU</w:t>
        </w:r>
      </w:hyperlink>
      <w:r>
        <w:t xml:space="preserve"> </w:t>
      </w:r>
    </w:p>
    <w:p w:rsidR="00664A5F" w:rsidRDefault="00F66D19" w:rsidP="00D57452">
      <w:pPr>
        <w:jc w:val="both"/>
      </w:pPr>
      <w:r>
        <w:t xml:space="preserve">Para saber mais sobre a agenda internacional da Unioeste, acesse: </w:t>
      </w:r>
      <w:hyperlink r:id="rId5" w:history="1">
        <w:r w:rsidRPr="007C25F6">
          <w:rPr>
            <w:rStyle w:val="Hyperlink"/>
          </w:rPr>
          <w:t>www.unioeste.br/people</w:t>
        </w:r>
      </w:hyperlink>
      <w:r>
        <w:t xml:space="preserve"> </w:t>
      </w:r>
    </w:p>
    <w:p w:rsidR="00664A5F" w:rsidRDefault="00664A5F" w:rsidP="00D57452">
      <w:pPr>
        <w:jc w:val="both"/>
      </w:pPr>
    </w:p>
    <w:p w:rsidR="00F30DBD" w:rsidRDefault="00664A5F" w:rsidP="00D57452">
      <w:pPr>
        <w:jc w:val="both"/>
      </w:pPr>
      <w:r w:rsidRPr="00664A5F">
        <w:rPr>
          <w:highlight w:val="yellow"/>
        </w:rPr>
        <w:t>(</w:t>
      </w:r>
      <w:proofErr w:type="gramStart"/>
      <w:r w:rsidRPr="00664A5F">
        <w:rPr>
          <w:highlight w:val="yellow"/>
        </w:rPr>
        <w:t>incluir</w:t>
      </w:r>
      <w:proofErr w:type="gramEnd"/>
      <w:r w:rsidRPr="00664A5F">
        <w:rPr>
          <w:highlight w:val="yellow"/>
        </w:rPr>
        <w:t xml:space="preserve"> foto da ACS, com vice-reitor professor Moacir)</w:t>
      </w:r>
      <w:r>
        <w:t xml:space="preserve"> </w:t>
      </w:r>
    </w:p>
    <w:p w:rsidR="00F30DBD" w:rsidRDefault="00F30DBD" w:rsidP="00D57452">
      <w:pPr>
        <w:jc w:val="both"/>
      </w:pPr>
    </w:p>
    <w:p w:rsidR="00664A5F" w:rsidRDefault="00664A5F" w:rsidP="00D57452">
      <w:pPr>
        <w:jc w:val="both"/>
      </w:pP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10-23 11.26.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10-23 14.09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10-23 14.19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19" w:rsidRPr="00664A5F" w:rsidRDefault="00664A5F" w:rsidP="00664A5F">
      <w:pPr>
        <w:tabs>
          <w:tab w:val="left" w:pos="3420"/>
          <w:tab w:val="left" w:pos="6465"/>
        </w:tabs>
      </w:pPr>
      <w:r>
        <w:tab/>
      </w:r>
    </w:p>
    <w:sectPr w:rsidR="00F66D19" w:rsidRPr="00664A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452"/>
    <w:rsid w:val="000F1E57"/>
    <w:rsid w:val="00172444"/>
    <w:rsid w:val="00223DB7"/>
    <w:rsid w:val="004D19C2"/>
    <w:rsid w:val="00664A5F"/>
    <w:rsid w:val="00820922"/>
    <w:rsid w:val="00B063D5"/>
    <w:rsid w:val="00D57452"/>
    <w:rsid w:val="00EF6706"/>
    <w:rsid w:val="00F30DBD"/>
    <w:rsid w:val="00F6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AFB56"/>
  <w15:chartTrackingRefBased/>
  <w15:docId w15:val="{D93EDFF0-FBE9-48E9-AD8F-B05BA5B8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66D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unioeste.br/people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PM3893XbGy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367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Daiana Christ</dc:creator>
  <cp:keywords/>
  <dc:description/>
  <cp:lastModifiedBy>Gabriela Daiana Christ</cp:lastModifiedBy>
  <cp:revision>5</cp:revision>
  <dcterms:created xsi:type="dcterms:W3CDTF">2018-10-24T12:00:00Z</dcterms:created>
  <dcterms:modified xsi:type="dcterms:W3CDTF">2018-10-24T19:47:00Z</dcterms:modified>
</cp:coreProperties>
</file>