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B9" w:rsidRDefault="00B309B9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B309B9" w:rsidRDefault="00B309B9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GRUPO DE ESTUDOS 7</w:t>
      </w:r>
    </w:p>
    <w:p w:rsidR="002B2BCF" w:rsidRPr="001C04EB" w:rsidRDefault="00A21171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>ROTEIRO DE ESTUDO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S - </w:t>
      </w:r>
      <w:r w:rsidR="001100AF">
        <w:rPr>
          <w:rStyle w:val="fontstyle01"/>
          <w:rFonts w:ascii="Arial" w:hAnsi="Arial" w:cs="Arial"/>
          <w:b/>
          <w:color w:val="auto"/>
          <w:sz w:val="24"/>
          <w:szCs w:val="24"/>
        </w:rPr>
        <w:t>4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º ENCONTRO </w:t>
      </w:r>
      <w:bookmarkStart w:id="0" w:name="_GoBack"/>
      <w:bookmarkEnd w:id="0"/>
    </w:p>
    <w:p w:rsidR="004E0CB5" w:rsidRDefault="004E0CB5" w:rsidP="00FC725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7258" w:rsidRPr="001100AF" w:rsidRDefault="00B54C2F" w:rsidP="00FC7258">
      <w:pPr>
        <w:spacing w:after="0" w:line="360" w:lineRule="auto"/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TEXTO 4 - </w:t>
      </w:r>
      <w:r w:rsidR="001100AF" w:rsidRPr="001100AF">
        <w:rPr>
          <w:rFonts w:ascii="Arial" w:hAnsi="Arial" w:cs="Arial"/>
          <w:b/>
          <w:bCs/>
          <w:sz w:val="24"/>
          <w:szCs w:val="24"/>
        </w:rPr>
        <w:t>AGROECOLOGIA E AGRICULTURA CONVENCIONAL: MEDIANTE FORÇAS EM LUTA</w:t>
      </w:r>
    </w:p>
    <w:p w:rsidR="00B54C2F" w:rsidRDefault="00B54C2F" w:rsidP="00B54C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4C2F" w:rsidRPr="00B54C2F" w:rsidRDefault="00B54C2F" w:rsidP="00B54C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4C2F">
        <w:rPr>
          <w:rFonts w:ascii="Arial" w:hAnsi="Arial" w:cs="Arial"/>
          <w:sz w:val="24"/>
          <w:szCs w:val="24"/>
        </w:rPr>
        <w:t xml:space="preserve">REGO, </w:t>
      </w:r>
      <w:proofErr w:type="spellStart"/>
      <w:r w:rsidRPr="00B54C2F">
        <w:rPr>
          <w:rFonts w:ascii="Arial" w:hAnsi="Arial" w:cs="Arial"/>
          <w:sz w:val="24"/>
          <w:szCs w:val="24"/>
        </w:rPr>
        <w:t>Thelmely</w:t>
      </w:r>
      <w:proofErr w:type="spellEnd"/>
      <w:r w:rsidRPr="00B54C2F">
        <w:rPr>
          <w:rFonts w:ascii="Arial" w:hAnsi="Arial" w:cs="Arial"/>
          <w:sz w:val="24"/>
          <w:szCs w:val="24"/>
        </w:rPr>
        <w:t xml:space="preserve"> Torres. Agroecologia e capitalismo:</w:t>
      </w:r>
      <w:r w:rsidRPr="00B54C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C2F">
        <w:rPr>
          <w:rFonts w:ascii="Arial" w:hAnsi="Arial" w:cs="Arial"/>
          <w:bCs/>
          <w:sz w:val="24"/>
          <w:szCs w:val="24"/>
        </w:rPr>
        <w:t>Agroecologia e agricultura convencional: mediante forças em luta.  In:</w:t>
      </w:r>
      <w:r w:rsidRPr="00B54C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C2F">
        <w:rPr>
          <w:rFonts w:ascii="Arial" w:hAnsi="Arial" w:cs="Arial"/>
          <w:sz w:val="24"/>
          <w:szCs w:val="24"/>
        </w:rPr>
        <w:t xml:space="preserve">REGO, </w:t>
      </w:r>
      <w:proofErr w:type="spellStart"/>
      <w:r w:rsidRPr="00B54C2F">
        <w:rPr>
          <w:rFonts w:ascii="Arial" w:hAnsi="Arial" w:cs="Arial"/>
          <w:sz w:val="24"/>
          <w:szCs w:val="24"/>
        </w:rPr>
        <w:t>Thelmely</w:t>
      </w:r>
      <w:proofErr w:type="spellEnd"/>
      <w:r w:rsidRPr="00B54C2F">
        <w:rPr>
          <w:rFonts w:ascii="Arial" w:hAnsi="Arial" w:cs="Arial"/>
          <w:sz w:val="24"/>
          <w:szCs w:val="24"/>
        </w:rPr>
        <w:t xml:space="preserve"> Torres.  </w:t>
      </w:r>
      <w:r w:rsidRPr="00B54C2F">
        <w:rPr>
          <w:rFonts w:ascii="Arial" w:hAnsi="Arial" w:cs="Arial"/>
          <w:b/>
          <w:bCs/>
          <w:sz w:val="24"/>
          <w:szCs w:val="24"/>
        </w:rPr>
        <w:t xml:space="preserve">Formação em agroecologia: </w:t>
      </w:r>
      <w:r w:rsidRPr="00B54C2F">
        <w:rPr>
          <w:rFonts w:ascii="Arial" w:hAnsi="Arial" w:cs="Arial"/>
          <w:bCs/>
          <w:sz w:val="24"/>
          <w:szCs w:val="24"/>
        </w:rPr>
        <w:t xml:space="preserve">programa do contestado da AS-PTA. Tese (Doutorado em Educação). </w:t>
      </w:r>
      <w:r w:rsidRPr="00B54C2F">
        <w:rPr>
          <w:rFonts w:ascii="Arial" w:hAnsi="Arial" w:cs="Arial"/>
          <w:sz w:val="24"/>
          <w:szCs w:val="24"/>
        </w:rPr>
        <w:t>Universidade Federal de Santa Catarina, Florianópolis, 2016. p. 96-111.</w:t>
      </w:r>
      <w:r w:rsidRPr="00B54C2F">
        <w:rPr>
          <w:rFonts w:ascii="Arial" w:hAnsi="Arial" w:cs="Arial"/>
          <w:b/>
          <w:sz w:val="24"/>
          <w:szCs w:val="24"/>
        </w:rPr>
        <w:t xml:space="preserve"> </w:t>
      </w:r>
    </w:p>
    <w:p w:rsidR="00B54C2F" w:rsidRDefault="00B54C2F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Perguntas orientadoras que podem facilitar a compreensão</w:t>
      </w: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proofErr w:type="gramStart"/>
      <w:r>
        <w:rPr>
          <w:rStyle w:val="fontstyle01"/>
          <w:rFonts w:ascii="Arial" w:hAnsi="Arial" w:cs="Arial"/>
          <w:sz w:val="24"/>
          <w:szCs w:val="24"/>
        </w:rPr>
        <w:t>do</w:t>
      </w:r>
      <w:proofErr w:type="gramEnd"/>
      <w:r>
        <w:rPr>
          <w:rStyle w:val="fontstyle01"/>
          <w:rFonts w:ascii="Arial" w:hAnsi="Arial" w:cs="Arial"/>
          <w:sz w:val="24"/>
          <w:szCs w:val="24"/>
        </w:rPr>
        <w:t xml:space="preserve"> texto e também a sua interpretação.</w:t>
      </w:r>
    </w:p>
    <w:p w:rsidR="001100AF" w:rsidRPr="004E0CB5" w:rsidRDefault="001100A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2B2BCF" w:rsidRDefault="002B2BCF" w:rsidP="004E0C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CB5">
        <w:rPr>
          <w:rStyle w:val="fontstyle01"/>
          <w:rFonts w:ascii="Arial" w:hAnsi="Arial" w:cs="Arial"/>
          <w:sz w:val="24"/>
          <w:szCs w:val="24"/>
        </w:rPr>
        <w:t>1</w:t>
      </w:r>
      <w:r w:rsidR="004E0CB5" w:rsidRPr="004E0CB5">
        <w:rPr>
          <w:rStyle w:val="fontstyle01"/>
          <w:rFonts w:ascii="Arial" w:hAnsi="Arial" w:cs="Arial"/>
          <w:sz w:val="24"/>
          <w:szCs w:val="24"/>
        </w:rPr>
        <w:t xml:space="preserve"> - </w:t>
      </w:r>
      <w:r w:rsidRPr="004E0CB5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4E0CB5" w:rsidRPr="004E0CB5">
        <w:rPr>
          <w:rStyle w:val="fontstyle01"/>
          <w:rFonts w:ascii="Arial" w:hAnsi="Arial" w:cs="Arial"/>
          <w:sz w:val="24"/>
          <w:szCs w:val="24"/>
        </w:rPr>
        <w:t xml:space="preserve">Muitos estudos demonstram que a </w:t>
      </w:r>
      <w:r w:rsidR="004E0CB5" w:rsidRPr="004E0CB5">
        <w:rPr>
          <w:rFonts w:ascii="Arial" w:hAnsi="Arial" w:cs="Arial"/>
          <w:sz w:val="24"/>
          <w:szCs w:val="24"/>
        </w:rPr>
        <w:t xml:space="preserve">agroecologia se constitui em uma realidade, ainda que não plenamente estabelecida. A diversificação da produção, o foco na produção de alimentos, o desenvolvimento de tecnologias conforme as necessidades do trabalho agrícola e sob a perspectiva da preservação e conservação dos agroecossistemas, o aproveitamento dos recursos locais para a produção de insumos necessários ao trabalho, a produção e multiplicação de sementes crioulas, </w:t>
      </w:r>
      <w:proofErr w:type="gramStart"/>
      <w:r w:rsidR="004E0CB5" w:rsidRPr="004E0CB5">
        <w:rPr>
          <w:rFonts w:ascii="Arial" w:hAnsi="Arial" w:cs="Arial"/>
          <w:sz w:val="24"/>
          <w:szCs w:val="24"/>
        </w:rPr>
        <w:t>a</w:t>
      </w:r>
      <w:r w:rsidR="004E0CB5">
        <w:rPr>
          <w:rFonts w:ascii="Arial" w:hAnsi="Arial" w:cs="Arial"/>
          <w:sz w:val="24"/>
          <w:szCs w:val="24"/>
        </w:rPr>
        <w:t xml:space="preserve"> </w:t>
      </w:r>
      <w:r w:rsidR="004E0CB5" w:rsidRPr="004E0CB5">
        <w:rPr>
          <w:rFonts w:ascii="Arial" w:hAnsi="Arial" w:cs="Arial"/>
          <w:sz w:val="24"/>
          <w:szCs w:val="24"/>
        </w:rPr>
        <w:t>preservação de recursos genéticos, entre outros exemplos, têm</w:t>
      </w:r>
      <w:proofErr w:type="gramEnd"/>
      <w:r w:rsidR="004E0CB5" w:rsidRPr="004E0CB5">
        <w:rPr>
          <w:rFonts w:ascii="Arial" w:hAnsi="Arial" w:cs="Arial"/>
          <w:sz w:val="24"/>
          <w:szCs w:val="24"/>
        </w:rPr>
        <w:t xml:space="preserve"> sido incorporados </w:t>
      </w:r>
      <w:r w:rsidR="004E0CB5">
        <w:rPr>
          <w:rFonts w:ascii="Arial" w:hAnsi="Arial" w:cs="Arial"/>
          <w:sz w:val="24"/>
          <w:szCs w:val="24"/>
        </w:rPr>
        <w:t>por inúmeros camponeses em suas práticas agrícolas. Considerando esses aspectos, de que forma que os agricultores podem por meio da comercialização, da diversificação da produção e da metodologia de implantação podem efetivar a agroecologia em suas propriedades?</w:t>
      </w:r>
    </w:p>
    <w:p w:rsidR="004E0CB5" w:rsidRDefault="004E0CB5" w:rsidP="004E0C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CB5" w:rsidRDefault="004E0CB5" w:rsidP="004E0C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Trazendo as experiências de seus entrevistados, </w:t>
      </w:r>
      <w:proofErr w:type="spellStart"/>
      <w:r>
        <w:rPr>
          <w:rFonts w:ascii="Arial" w:hAnsi="Arial" w:cs="Arial"/>
          <w:sz w:val="24"/>
          <w:szCs w:val="24"/>
        </w:rPr>
        <w:t>Thelmely</w:t>
      </w:r>
      <w:proofErr w:type="spellEnd"/>
      <w:r>
        <w:rPr>
          <w:rFonts w:ascii="Arial" w:hAnsi="Arial" w:cs="Arial"/>
          <w:sz w:val="24"/>
          <w:szCs w:val="24"/>
        </w:rPr>
        <w:t xml:space="preserve"> relata inúmeros desafios/limites trazidos pelos agricultores para efetivar uma produção agroecológica. Comente-os e discuta como esses sujeitos conseguiram superar esses desafios: p. 98-</w:t>
      </w:r>
      <w:r w:rsidR="00D02905">
        <w:rPr>
          <w:rFonts w:ascii="Arial" w:hAnsi="Arial" w:cs="Arial"/>
          <w:sz w:val="24"/>
          <w:szCs w:val="24"/>
        </w:rPr>
        <w:t>108</w:t>
      </w:r>
    </w:p>
    <w:p w:rsidR="00D02905" w:rsidRDefault="00D02905" w:rsidP="004E0C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905" w:rsidRPr="004E0CB5" w:rsidRDefault="00D02905" w:rsidP="004E0CB5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 – É possível afirmar que há uma tentativa de apropriação do discurso da sustentabilidade ou da agricultura sustentável/agroecologia pelo capital? Quais as estratégias utilizadas por essa ‘tentativa de apropriação’? p. 108-111</w:t>
      </w:r>
    </w:p>
    <w:sectPr w:rsidR="00D02905" w:rsidRPr="004E0CB5" w:rsidSect="00B30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19" w:rsidRDefault="002D7519" w:rsidP="00B309B9">
      <w:pPr>
        <w:spacing w:after="0" w:line="240" w:lineRule="auto"/>
      </w:pPr>
      <w:r>
        <w:separator/>
      </w:r>
    </w:p>
  </w:endnote>
  <w:endnote w:type="continuationSeparator" w:id="0">
    <w:p w:rsidR="002D7519" w:rsidRDefault="002D7519" w:rsidP="00B3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B9" w:rsidRDefault="00B309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B9" w:rsidRDefault="00B309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B9" w:rsidRDefault="00B309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19" w:rsidRDefault="002D7519" w:rsidP="00B309B9">
      <w:pPr>
        <w:spacing w:after="0" w:line="240" w:lineRule="auto"/>
      </w:pPr>
      <w:r>
        <w:separator/>
      </w:r>
    </w:p>
  </w:footnote>
  <w:footnote w:type="continuationSeparator" w:id="0">
    <w:p w:rsidR="002D7519" w:rsidRDefault="002D7519" w:rsidP="00B3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B9" w:rsidRDefault="00B309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B9" w:rsidRDefault="00B309B9" w:rsidP="00B309B9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7CD6A701" wp14:editId="60E9E101">
          <wp:extent cx="7574280" cy="1455420"/>
          <wp:effectExtent l="0" t="0" r="762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09B9" w:rsidRDefault="00B309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B9" w:rsidRDefault="00B309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F"/>
    <w:rsid w:val="00031EF2"/>
    <w:rsid w:val="000D3056"/>
    <w:rsid w:val="001100AF"/>
    <w:rsid w:val="001B43DA"/>
    <w:rsid w:val="001C04EB"/>
    <w:rsid w:val="00257AAF"/>
    <w:rsid w:val="002B2BCF"/>
    <w:rsid w:val="002D7519"/>
    <w:rsid w:val="004E0CB5"/>
    <w:rsid w:val="008977B1"/>
    <w:rsid w:val="00903C23"/>
    <w:rsid w:val="0097194E"/>
    <w:rsid w:val="009F7925"/>
    <w:rsid w:val="00A21171"/>
    <w:rsid w:val="00AF16F3"/>
    <w:rsid w:val="00B309B9"/>
    <w:rsid w:val="00B54C2F"/>
    <w:rsid w:val="00B74AA6"/>
    <w:rsid w:val="00D02905"/>
    <w:rsid w:val="00D04F48"/>
    <w:rsid w:val="00D24DE1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51FF"/>
  <w15:docId w15:val="{21939957-4DB3-417D-A8F0-E88064D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B2BCF"/>
    <w:rPr>
      <w:rFonts w:ascii="AGaramond-Regular" w:hAnsi="AGaramond-Regular" w:hint="default"/>
      <w:b w:val="0"/>
      <w:bCs w:val="0"/>
      <w:i w:val="0"/>
      <w:iCs w:val="0"/>
      <w:color w:val="231F2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2BCF"/>
    <w:pPr>
      <w:ind w:left="720"/>
      <w:contextualSpacing/>
    </w:pPr>
  </w:style>
  <w:style w:type="paragraph" w:customStyle="1" w:styleId="Default">
    <w:name w:val="Default"/>
    <w:rsid w:val="004E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30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9B9"/>
  </w:style>
  <w:style w:type="paragraph" w:styleId="Rodap">
    <w:name w:val="footer"/>
    <w:basedOn w:val="Normal"/>
    <w:link w:val="RodapChar"/>
    <w:uiPriority w:val="99"/>
    <w:unhideWhenUsed/>
    <w:rsid w:val="00B30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2020-07-01T14:04:00Z</cp:lastPrinted>
  <dcterms:created xsi:type="dcterms:W3CDTF">2020-04-08T19:30:00Z</dcterms:created>
  <dcterms:modified xsi:type="dcterms:W3CDTF">2020-07-01T14:04:00Z</dcterms:modified>
</cp:coreProperties>
</file>