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A5D" w:rsidRDefault="0047385B" w:rsidP="0047385B">
      <w:pPr>
        <w:jc w:val="center"/>
        <w:rPr>
          <w:rStyle w:val="fontstyle01"/>
          <w:rFonts w:ascii="Arial" w:hAnsi="Arial" w:cs="Arial"/>
          <w:b/>
          <w:sz w:val="24"/>
          <w:szCs w:val="24"/>
        </w:rPr>
      </w:pPr>
      <w:r>
        <w:rPr>
          <w:rStyle w:val="fontstyle01"/>
          <w:rFonts w:ascii="Arial" w:hAnsi="Arial" w:cs="Arial"/>
          <w:b/>
          <w:sz w:val="24"/>
          <w:szCs w:val="24"/>
        </w:rPr>
        <w:t>GRUPO</w:t>
      </w:r>
      <w:r w:rsidR="00056EE7">
        <w:rPr>
          <w:rStyle w:val="fontstyle01"/>
          <w:rFonts w:ascii="Arial" w:hAnsi="Arial" w:cs="Arial"/>
          <w:b/>
          <w:sz w:val="24"/>
          <w:szCs w:val="24"/>
        </w:rPr>
        <w:t xml:space="preserve"> DE ESTUDOS</w:t>
      </w:r>
      <w:r>
        <w:rPr>
          <w:rStyle w:val="fontstyle01"/>
          <w:rFonts w:ascii="Arial" w:hAnsi="Arial" w:cs="Arial"/>
          <w:b/>
          <w:sz w:val="24"/>
          <w:szCs w:val="24"/>
        </w:rPr>
        <w:t xml:space="preserve"> 5</w:t>
      </w:r>
    </w:p>
    <w:p w:rsidR="005E44AC" w:rsidRPr="00587FB1" w:rsidRDefault="0047385B" w:rsidP="0047385B">
      <w:pPr>
        <w:jc w:val="center"/>
        <w:rPr>
          <w:rStyle w:val="fontstyle01"/>
          <w:rFonts w:ascii="Arial" w:hAnsi="Arial" w:cs="Arial"/>
          <w:b/>
          <w:sz w:val="24"/>
          <w:szCs w:val="24"/>
        </w:rPr>
      </w:pPr>
      <w:r w:rsidRPr="00587FB1">
        <w:rPr>
          <w:rStyle w:val="fontstyle01"/>
          <w:rFonts w:ascii="Arial" w:hAnsi="Arial" w:cs="Arial"/>
          <w:b/>
          <w:sz w:val="24"/>
          <w:szCs w:val="24"/>
        </w:rPr>
        <w:t xml:space="preserve">- ROTEIRO DE ESTUDO </w:t>
      </w:r>
      <w:r w:rsidR="005E44AC" w:rsidRPr="00587FB1">
        <w:rPr>
          <w:rStyle w:val="fontstyle01"/>
          <w:rFonts w:ascii="Arial" w:hAnsi="Arial" w:cs="Arial"/>
          <w:b/>
          <w:sz w:val="24"/>
          <w:szCs w:val="24"/>
        </w:rPr>
        <w:t xml:space="preserve">1º ENCONTRO </w:t>
      </w:r>
    </w:p>
    <w:p w:rsidR="005E44AC" w:rsidRPr="00587FB1" w:rsidRDefault="005E44AC" w:rsidP="00587FB1">
      <w:pPr>
        <w:jc w:val="both"/>
        <w:rPr>
          <w:rStyle w:val="fontstyle01"/>
          <w:rFonts w:ascii="Arial" w:hAnsi="Arial" w:cs="Arial"/>
          <w:b/>
          <w:sz w:val="24"/>
          <w:szCs w:val="24"/>
        </w:rPr>
      </w:pPr>
    </w:p>
    <w:p w:rsidR="005E44AC" w:rsidRDefault="00056EE7" w:rsidP="0047385B">
      <w:pPr>
        <w:spacing w:line="360" w:lineRule="auto"/>
        <w:jc w:val="both"/>
        <w:rPr>
          <w:rStyle w:val="fontstyle01"/>
          <w:rFonts w:ascii="Arial" w:hAnsi="Arial" w:cs="Arial"/>
          <w:b/>
          <w:sz w:val="24"/>
          <w:szCs w:val="24"/>
        </w:rPr>
      </w:pPr>
      <w:r>
        <w:rPr>
          <w:rStyle w:val="fontstyle01"/>
          <w:rFonts w:ascii="Arial" w:hAnsi="Arial" w:cs="Arial"/>
          <w:b/>
          <w:sz w:val="24"/>
          <w:szCs w:val="24"/>
        </w:rPr>
        <w:t xml:space="preserve">Texto 1 - </w:t>
      </w:r>
      <w:r w:rsidR="005E44AC" w:rsidRPr="00587FB1">
        <w:rPr>
          <w:rStyle w:val="fontstyle01"/>
          <w:rFonts w:ascii="Arial" w:hAnsi="Arial" w:cs="Arial"/>
          <w:b/>
          <w:sz w:val="24"/>
          <w:szCs w:val="24"/>
        </w:rPr>
        <w:t>O PROFESSOR NA SOCIEDADE CONTEMPORÂNEA</w:t>
      </w:r>
      <w:r w:rsidR="00587FB1" w:rsidRPr="00587FB1">
        <w:rPr>
          <w:rStyle w:val="fontstyle01"/>
          <w:rFonts w:ascii="Arial" w:hAnsi="Arial" w:cs="Arial"/>
          <w:b/>
          <w:sz w:val="24"/>
          <w:szCs w:val="24"/>
        </w:rPr>
        <w:t>:</w:t>
      </w:r>
      <w:r w:rsidR="005E44AC" w:rsidRPr="00587FB1">
        <w:rPr>
          <w:rStyle w:val="fontstyle01"/>
          <w:rFonts w:ascii="Arial" w:hAnsi="Arial" w:cs="Arial"/>
          <w:b/>
          <w:sz w:val="24"/>
          <w:szCs w:val="24"/>
        </w:rPr>
        <w:t xml:space="preserve"> UM TRABALHADOR DA CONTRADIÇÃO</w:t>
      </w:r>
    </w:p>
    <w:p w:rsidR="00056EE7" w:rsidRPr="00056EE7" w:rsidRDefault="00056EE7" w:rsidP="00056EE7">
      <w:pPr>
        <w:spacing w:line="360" w:lineRule="auto"/>
        <w:jc w:val="both"/>
        <w:rPr>
          <w:rStyle w:val="fontstyle01"/>
          <w:rFonts w:ascii="Arial" w:hAnsi="Arial" w:cs="Arial"/>
          <w:b/>
          <w:sz w:val="24"/>
          <w:szCs w:val="24"/>
        </w:rPr>
      </w:pPr>
      <w:r w:rsidRPr="00056EE7">
        <w:rPr>
          <w:rFonts w:ascii="Arial" w:hAnsi="Arial" w:cs="Arial"/>
          <w:sz w:val="24"/>
          <w:szCs w:val="24"/>
        </w:rPr>
        <w:t xml:space="preserve">CHARLOT, Bernard. </w:t>
      </w:r>
      <w:r w:rsidRPr="00056EE7">
        <w:rPr>
          <w:rFonts w:ascii="Arial" w:hAnsi="Arial" w:cs="Arial"/>
          <w:b/>
          <w:sz w:val="24"/>
          <w:szCs w:val="24"/>
        </w:rPr>
        <w:t>Da relação com o saber às práticas educativas</w:t>
      </w:r>
      <w:r w:rsidRPr="00056EE7">
        <w:rPr>
          <w:rFonts w:ascii="Arial" w:hAnsi="Arial" w:cs="Arial"/>
          <w:sz w:val="24"/>
          <w:szCs w:val="24"/>
        </w:rPr>
        <w:t>.  São Paulo: Cortez editora, 2013. p. 91-129.</w:t>
      </w:r>
    </w:p>
    <w:p w:rsidR="00056EE7" w:rsidRDefault="00056EE7" w:rsidP="0047385B">
      <w:pPr>
        <w:spacing w:line="360" w:lineRule="auto"/>
        <w:jc w:val="both"/>
        <w:rPr>
          <w:rStyle w:val="fontstyle01"/>
          <w:rFonts w:ascii="Arial" w:hAnsi="Arial" w:cs="Arial"/>
          <w:sz w:val="24"/>
          <w:szCs w:val="24"/>
        </w:rPr>
      </w:pPr>
    </w:p>
    <w:p w:rsidR="005E44AC" w:rsidRPr="00587FB1" w:rsidRDefault="005E44AC" w:rsidP="0047385B">
      <w:pPr>
        <w:spacing w:line="360" w:lineRule="auto"/>
        <w:jc w:val="both"/>
        <w:rPr>
          <w:rStyle w:val="fontstyle01"/>
          <w:rFonts w:ascii="Arial" w:hAnsi="Arial" w:cs="Arial"/>
          <w:sz w:val="24"/>
          <w:szCs w:val="24"/>
        </w:rPr>
      </w:pPr>
      <w:r w:rsidRPr="00587FB1">
        <w:rPr>
          <w:rStyle w:val="fontstyle01"/>
          <w:rFonts w:ascii="Arial" w:hAnsi="Arial" w:cs="Arial"/>
          <w:sz w:val="24"/>
          <w:szCs w:val="24"/>
        </w:rPr>
        <w:t>1. É importante, como professor, dar-se conta que existem duas formas de contradição enfrentadas por ele na sua profissão: aquelas colocadas pela história e pelas mudanças no sistema capitalista e aquelas que são inerentes ao próprio ato de educar e de ensinar. Vamos retomar e listar estas contradições pra compreendê-las melhor.</w:t>
      </w:r>
    </w:p>
    <w:p w:rsidR="005E44AC" w:rsidRPr="00587FB1" w:rsidRDefault="005E44AC" w:rsidP="0047385B">
      <w:pPr>
        <w:spacing w:line="360" w:lineRule="auto"/>
        <w:jc w:val="both"/>
        <w:rPr>
          <w:rStyle w:val="fontstyle01"/>
          <w:rFonts w:ascii="Arial" w:hAnsi="Arial" w:cs="Arial"/>
          <w:sz w:val="24"/>
          <w:szCs w:val="24"/>
        </w:rPr>
      </w:pPr>
      <w:r w:rsidRPr="00587FB1">
        <w:rPr>
          <w:rStyle w:val="fontstyle01"/>
          <w:rFonts w:ascii="Arial" w:hAnsi="Arial" w:cs="Arial"/>
          <w:sz w:val="24"/>
          <w:szCs w:val="24"/>
        </w:rPr>
        <w:t>2. Estas contradições vividas pelo professor geram desmobilização social de sua categoria e empurram o professor a reagir apenas com uma estratégia de sobrevivência. Abandonado, muitas vezes, tanto pela sociedade quanto pela instituição (situação vivida hoje), o professor carrega esta marca institucional. Explique esta situação vivida pelos professores, seria culpa do aluno ou culpa do professor? Por quê você compreende desta forma?</w:t>
      </w:r>
    </w:p>
    <w:p w:rsidR="005E44AC" w:rsidRPr="00587FB1" w:rsidRDefault="005E44AC" w:rsidP="0047385B">
      <w:pPr>
        <w:spacing w:line="360" w:lineRule="auto"/>
        <w:jc w:val="both"/>
        <w:rPr>
          <w:rStyle w:val="fontstyle01"/>
          <w:rFonts w:ascii="Arial" w:hAnsi="Arial" w:cs="Arial"/>
          <w:sz w:val="24"/>
          <w:szCs w:val="24"/>
        </w:rPr>
      </w:pPr>
      <w:r w:rsidRPr="00587FB1">
        <w:rPr>
          <w:rStyle w:val="fontstyle01"/>
          <w:rFonts w:ascii="Arial" w:hAnsi="Arial" w:cs="Arial"/>
          <w:sz w:val="24"/>
          <w:szCs w:val="24"/>
        </w:rPr>
        <w:t xml:space="preserve">3. </w:t>
      </w:r>
      <w:proofErr w:type="spellStart"/>
      <w:r w:rsidRPr="00587FB1">
        <w:rPr>
          <w:rStyle w:val="fontstyle01"/>
          <w:rFonts w:ascii="Arial" w:hAnsi="Arial" w:cs="Arial"/>
          <w:sz w:val="24"/>
          <w:szCs w:val="24"/>
        </w:rPr>
        <w:t>Charlot</w:t>
      </w:r>
      <w:proofErr w:type="spellEnd"/>
      <w:r w:rsidRPr="00587FB1">
        <w:rPr>
          <w:rStyle w:val="fontstyle01"/>
          <w:rFonts w:ascii="Arial" w:hAnsi="Arial" w:cs="Arial"/>
          <w:sz w:val="24"/>
          <w:szCs w:val="24"/>
        </w:rPr>
        <w:t xml:space="preserve"> (2013) mostra que na situação das aulas o fundamental não é saber se a professora é “tradicional” ou “construtivista”, mas como ela resolve as tensões inerentes ao ato de ensino e ao de educar. Como você entende, deste ponto de vista do ensino e da educação, que o mais importante é que os alunos saibam de onde vêm, por que andam e, ainda, que cheguem a algum lugar o qual valha a pena ter feito a viagem? Como administrar estas tensões sem chegar a esbarrar em conflitos entre professor e aluno? Em que este trecho de leitura contribui para isso?</w:t>
      </w:r>
    </w:p>
    <w:p w:rsidR="005E44AC" w:rsidRPr="00587FB1" w:rsidRDefault="005E44AC" w:rsidP="0047385B">
      <w:pPr>
        <w:spacing w:line="360" w:lineRule="auto"/>
        <w:jc w:val="both"/>
        <w:rPr>
          <w:rStyle w:val="fontstyle01"/>
          <w:rFonts w:ascii="Arial" w:hAnsi="Arial" w:cs="Arial"/>
          <w:sz w:val="24"/>
          <w:szCs w:val="24"/>
        </w:rPr>
      </w:pPr>
      <w:r w:rsidRPr="00587FB1">
        <w:rPr>
          <w:rStyle w:val="fontstyle01"/>
          <w:rFonts w:ascii="Arial" w:hAnsi="Arial" w:cs="Arial"/>
          <w:sz w:val="24"/>
          <w:szCs w:val="24"/>
        </w:rPr>
        <w:lastRenderedPageBreak/>
        <w:t>4. Como você se sente nesta explanação da contradição entre a escola ter que ser universalista e respeitar as diferenças</w:t>
      </w:r>
      <w:r w:rsidR="00587FB1">
        <w:rPr>
          <w:rStyle w:val="fontstyle01"/>
          <w:rFonts w:ascii="Arial" w:hAnsi="Arial" w:cs="Arial"/>
          <w:sz w:val="24"/>
          <w:szCs w:val="24"/>
        </w:rPr>
        <w:t>,</w:t>
      </w:r>
      <w:r w:rsidRPr="00587FB1">
        <w:rPr>
          <w:rStyle w:val="fontstyle01"/>
          <w:rFonts w:ascii="Arial" w:hAnsi="Arial" w:cs="Arial"/>
          <w:sz w:val="24"/>
          <w:szCs w:val="24"/>
        </w:rPr>
        <w:t xml:space="preserve"> mas, ao mesmo tempo, dar notas diferentes? E a relação autoridade, democracia e imposição de uma legislação escolar que só tem um lado? Como equilibrar essas tensões no dia da escola sem “exercer” violência em relação aos alunos?</w:t>
      </w:r>
    </w:p>
    <w:p w:rsidR="005E44AC" w:rsidRPr="00587FB1" w:rsidRDefault="005E44AC" w:rsidP="00056EE7">
      <w:pPr>
        <w:spacing w:line="360" w:lineRule="auto"/>
        <w:jc w:val="both"/>
        <w:rPr>
          <w:rStyle w:val="fontstyle01"/>
          <w:rFonts w:ascii="Arial" w:hAnsi="Arial" w:cs="Arial"/>
          <w:sz w:val="24"/>
          <w:szCs w:val="24"/>
        </w:rPr>
      </w:pPr>
      <w:r w:rsidRPr="00587FB1">
        <w:rPr>
          <w:rStyle w:val="fontstyle01"/>
          <w:rFonts w:ascii="Arial" w:hAnsi="Arial" w:cs="Arial"/>
          <w:sz w:val="24"/>
          <w:szCs w:val="24"/>
        </w:rPr>
        <w:t xml:space="preserve">5. O autor destaca o desafio de ser universalista por se estar na escola e ter especificidade por se estar perto da comunidade. Como isso tem se dado na escola, especialmente na escola do campo? A escola consegue realizar estas duas dimensões aos ensinar? No planejamento do ensino onde se encontram estas duas dimensões? </w:t>
      </w:r>
    </w:p>
    <w:p w:rsidR="005E44AC" w:rsidRPr="00587FB1" w:rsidRDefault="005E44AC" w:rsidP="00056EE7">
      <w:pPr>
        <w:spacing w:line="360" w:lineRule="auto"/>
        <w:jc w:val="both"/>
        <w:rPr>
          <w:rStyle w:val="fontstyle01"/>
          <w:rFonts w:ascii="Arial" w:hAnsi="Arial" w:cs="Arial"/>
          <w:sz w:val="24"/>
          <w:szCs w:val="24"/>
        </w:rPr>
      </w:pPr>
      <w:r w:rsidRPr="00587FB1">
        <w:rPr>
          <w:rStyle w:val="fontstyle01"/>
          <w:rFonts w:ascii="Arial" w:hAnsi="Arial" w:cs="Arial"/>
          <w:sz w:val="24"/>
          <w:szCs w:val="24"/>
        </w:rPr>
        <w:t>6. Segundo o autor, nós, professores, somos trabalhadores da contradição: temos que ter coerência, ética e bom humor, apesar de nossa história e de nossa situaç</w:t>
      </w:r>
      <w:bookmarkStart w:id="0" w:name="_GoBack"/>
      <w:bookmarkEnd w:id="0"/>
      <w:r w:rsidRPr="00587FB1">
        <w:rPr>
          <w:rStyle w:val="fontstyle01"/>
          <w:rFonts w:ascii="Arial" w:hAnsi="Arial" w:cs="Arial"/>
          <w:sz w:val="24"/>
          <w:szCs w:val="24"/>
        </w:rPr>
        <w:t>ão no Brasil. Comentem sobre isso e como estão se sentindo como professores, na atualidade.</w:t>
      </w:r>
    </w:p>
    <w:p w:rsidR="00B74AA6" w:rsidRDefault="00B74AA6"/>
    <w:sectPr w:rsidR="00B74AA6" w:rsidSect="00447A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954" w:rsidRDefault="00EA6954" w:rsidP="00447A5D">
      <w:pPr>
        <w:spacing w:after="0" w:line="240" w:lineRule="auto"/>
      </w:pPr>
      <w:r>
        <w:separator/>
      </w:r>
    </w:p>
  </w:endnote>
  <w:endnote w:type="continuationSeparator" w:id="0">
    <w:p w:rsidR="00EA6954" w:rsidRDefault="00EA6954" w:rsidP="00447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A5D" w:rsidRDefault="00447A5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A5D" w:rsidRDefault="00447A5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A5D" w:rsidRDefault="00447A5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954" w:rsidRDefault="00EA6954" w:rsidP="00447A5D">
      <w:pPr>
        <w:spacing w:after="0" w:line="240" w:lineRule="auto"/>
      </w:pPr>
      <w:r>
        <w:separator/>
      </w:r>
    </w:p>
  </w:footnote>
  <w:footnote w:type="continuationSeparator" w:id="0">
    <w:p w:rsidR="00EA6954" w:rsidRDefault="00EA6954" w:rsidP="00447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A5D" w:rsidRDefault="00447A5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A5D" w:rsidRDefault="00447A5D" w:rsidP="00447A5D">
    <w:pPr>
      <w:pStyle w:val="Cabealho"/>
      <w:ind w:left="-1701"/>
    </w:pPr>
    <w:r>
      <w:rPr>
        <w:noProof/>
        <w:lang w:eastAsia="pt-BR"/>
      </w:rPr>
      <w:drawing>
        <wp:inline distT="0" distB="0" distL="0" distR="0" wp14:anchorId="2355AB64" wp14:editId="22DBE4D4">
          <wp:extent cx="7551420" cy="1386840"/>
          <wp:effectExtent l="0" t="0" r="0" b="3810"/>
          <wp:docPr id="6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1386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7A5D" w:rsidRDefault="00447A5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A5D" w:rsidRDefault="00447A5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4AC"/>
    <w:rsid w:val="00056EE7"/>
    <w:rsid w:val="00447A5D"/>
    <w:rsid w:val="0047385B"/>
    <w:rsid w:val="00587FB1"/>
    <w:rsid w:val="005E44AC"/>
    <w:rsid w:val="00903C23"/>
    <w:rsid w:val="00AC530D"/>
    <w:rsid w:val="00AF16F3"/>
    <w:rsid w:val="00B7132C"/>
    <w:rsid w:val="00B74AA6"/>
    <w:rsid w:val="00D24DE1"/>
    <w:rsid w:val="00EA6954"/>
    <w:rsid w:val="00F1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A0C9F"/>
  <w15:docId w15:val="{74261FC4-1059-4AE5-8980-A272357A9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4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5E44AC"/>
    <w:rPr>
      <w:rFonts w:ascii="AGaramond-Regular" w:hAnsi="AGaramond-Regular" w:hint="default"/>
      <w:b w:val="0"/>
      <w:bCs w:val="0"/>
      <w:i w:val="0"/>
      <w:iCs w:val="0"/>
      <w:color w:val="231F20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447A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7A5D"/>
  </w:style>
  <w:style w:type="paragraph" w:styleId="Rodap">
    <w:name w:val="footer"/>
    <w:basedOn w:val="Normal"/>
    <w:link w:val="RodapChar"/>
    <w:uiPriority w:val="99"/>
    <w:unhideWhenUsed/>
    <w:rsid w:val="00447A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7A5D"/>
  </w:style>
  <w:style w:type="table" w:styleId="Tabelacomgrade">
    <w:name w:val="Table Grid"/>
    <w:basedOn w:val="Tabelanormal"/>
    <w:uiPriority w:val="39"/>
    <w:rsid w:val="00056E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ARQUIVOS</cp:lastModifiedBy>
  <cp:revision>9</cp:revision>
  <cp:lastPrinted>2020-06-30T13:50:00Z</cp:lastPrinted>
  <dcterms:created xsi:type="dcterms:W3CDTF">2020-04-01T11:08:00Z</dcterms:created>
  <dcterms:modified xsi:type="dcterms:W3CDTF">2020-06-30T13:50:00Z</dcterms:modified>
</cp:coreProperties>
</file>