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56" w:rsidRDefault="002B0256" w:rsidP="005B1F0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B1F02" w:rsidRPr="005B1F02" w:rsidRDefault="005B1F02" w:rsidP="005B1F0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F02">
        <w:rPr>
          <w:rFonts w:ascii="Arial" w:hAnsi="Arial" w:cs="Arial"/>
          <w:b/>
          <w:bCs/>
          <w:sz w:val="24"/>
          <w:szCs w:val="24"/>
        </w:rPr>
        <w:t>GRUPO DE ESTUDOS 5</w:t>
      </w:r>
    </w:p>
    <w:p w:rsidR="005B1F02" w:rsidRDefault="005B1F02" w:rsidP="005B1F0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F02">
        <w:rPr>
          <w:rFonts w:ascii="Arial" w:hAnsi="Arial" w:cs="Arial"/>
          <w:b/>
          <w:bCs/>
          <w:sz w:val="24"/>
          <w:szCs w:val="24"/>
        </w:rPr>
        <w:t>ROTEIRO DE ESTUDOS</w:t>
      </w:r>
      <w:r w:rsidR="00D5105F">
        <w:rPr>
          <w:rFonts w:ascii="Arial" w:hAnsi="Arial" w:cs="Arial"/>
          <w:b/>
          <w:bCs/>
          <w:sz w:val="24"/>
          <w:szCs w:val="24"/>
        </w:rPr>
        <w:t xml:space="preserve"> -</w:t>
      </w:r>
      <w:bookmarkStart w:id="0" w:name="_GoBack"/>
      <w:bookmarkEnd w:id="0"/>
      <w:r w:rsidRPr="005B1F02">
        <w:rPr>
          <w:rFonts w:ascii="Arial" w:hAnsi="Arial" w:cs="Arial"/>
          <w:b/>
          <w:bCs/>
          <w:sz w:val="24"/>
          <w:szCs w:val="24"/>
        </w:rPr>
        <w:t xml:space="preserve"> </w:t>
      </w:r>
      <w:r w:rsidR="001C2406">
        <w:rPr>
          <w:rFonts w:ascii="Arial" w:hAnsi="Arial" w:cs="Arial"/>
          <w:b/>
          <w:bCs/>
          <w:sz w:val="24"/>
          <w:szCs w:val="24"/>
        </w:rPr>
        <w:t>10</w:t>
      </w:r>
      <w:r w:rsidRPr="005B1F02">
        <w:rPr>
          <w:rFonts w:ascii="Arial" w:hAnsi="Arial" w:cs="Arial"/>
          <w:b/>
          <w:bCs/>
          <w:sz w:val="24"/>
          <w:szCs w:val="24"/>
        </w:rPr>
        <w:t>º ENCONTRO</w:t>
      </w:r>
    </w:p>
    <w:p w:rsidR="00AA2D48" w:rsidRPr="005B1F02" w:rsidRDefault="00AA2D48" w:rsidP="005B1F0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LÍNGUA INGLESA E EDUCAÇÃO FÍSICA</w:t>
      </w:r>
    </w:p>
    <w:p w:rsidR="005B1F02" w:rsidRPr="005B1F02" w:rsidRDefault="005B1F02" w:rsidP="005B1F02">
      <w:pPr>
        <w:spacing w:line="360" w:lineRule="auto"/>
        <w:jc w:val="both"/>
        <w:rPr>
          <w:rStyle w:val="fontstyle01"/>
          <w:rFonts w:ascii="Arial" w:hAnsi="Arial" w:cs="Arial"/>
          <w:b/>
          <w:color w:val="auto"/>
        </w:rPr>
      </w:pPr>
    </w:p>
    <w:p w:rsidR="002E600A" w:rsidRPr="00D666CC" w:rsidRDefault="002E600A" w:rsidP="005B1F02">
      <w:pPr>
        <w:spacing w:line="360" w:lineRule="auto"/>
        <w:jc w:val="both"/>
        <w:rPr>
          <w:rStyle w:val="fontstyle01"/>
          <w:rFonts w:ascii="Arial" w:hAnsi="Arial" w:cs="Arial"/>
          <w:b/>
          <w:color w:val="auto"/>
        </w:rPr>
      </w:pPr>
      <w:r w:rsidRPr="005B1F02">
        <w:rPr>
          <w:rStyle w:val="fontstyle01"/>
          <w:rFonts w:ascii="Arial" w:hAnsi="Arial" w:cs="Arial"/>
          <w:b/>
          <w:color w:val="auto"/>
        </w:rPr>
        <w:t xml:space="preserve">TEXTO </w:t>
      </w:r>
      <w:r w:rsidR="00AA2D48">
        <w:rPr>
          <w:rStyle w:val="fontstyle01"/>
          <w:rFonts w:ascii="Arial" w:hAnsi="Arial" w:cs="Arial"/>
          <w:b/>
          <w:color w:val="auto"/>
        </w:rPr>
        <w:t>15</w:t>
      </w:r>
      <w:r w:rsidRPr="005B1F02">
        <w:rPr>
          <w:rStyle w:val="fontstyle01"/>
          <w:rFonts w:ascii="Arial" w:hAnsi="Arial" w:cs="Arial"/>
          <w:b/>
          <w:color w:val="auto"/>
        </w:rPr>
        <w:t xml:space="preserve"> – </w:t>
      </w:r>
      <w:r w:rsidR="00AA2D48">
        <w:rPr>
          <w:rFonts w:ascii="Arial" w:hAnsi="Arial" w:cs="Arial"/>
          <w:b/>
          <w:bCs/>
          <w:color w:val="000000"/>
          <w:sz w:val="24"/>
          <w:szCs w:val="24"/>
        </w:rPr>
        <w:t xml:space="preserve">O ENSINO DE LEITURA EM LÍNGUA ESTRANGEIRA NA ESCOLA: </w:t>
      </w:r>
      <w:r w:rsidR="00AA2D48" w:rsidRPr="00D666CC">
        <w:rPr>
          <w:rFonts w:ascii="Arial" w:hAnsi="Arial" w:cs="Arial"/>
          <w:b/>
          <w:bCs/>
          <w:sz w:val="24"/>
          <w:szCs w:val="24"/>
        </w:rPr>
        <w:t>UMA PROPOSTA DE LETRAMENTO</w:t>
      </w: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3F3F" w:rsidRP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6CC">
        <w:rPr>
          <w:rFonts w:ascii="Arial" w:hAnsi="Arial" w:cs="Arial"/>
          <w:sz w:val="24"/>
          <w:szCs w:val="24"/>
        </w:rPr>
        <w:t>SCHLATTER, Margarete.</w:t>
      </w:r>
      <w:r w:rsidRPr="00D666CC">
        <w:rPr>
          <w:rFonts w:ascii="Arial" w:hAnsi="Arial" w:cs="Arial"/>
          <w:bCs/>
          <w:sz w:val="24"/>
          <w:szCs w:val="24"/>
        </w:rPr>
        <w:t xml:space="preserve"> O ensino de leitura em língua estrangeira na escola: uma proposta de letramento. </w:t>
      </w:r>
      <w:r w:rsidRPr="00D666CC">
        <w:rPr>
          <w:rFonts w:ascii="Arial" w:hAnsi="Arial" w:cs="Arial"/>
          <w:b/>
          <w:bCs/>
          <w:sz w:val="24"/>
          <w:szCs w:val="24"/>
        </w:rPr>
        <w:t>Revista</w:t>
      </w:r>
      <w:r w:rsidRPr="00D666CC">
        <w:rPr>
          <w:rFonts w:ascii="Arial" w:hAnsi="Arial" w:cs="Arial"/>
          <w:bCs/>
          <w:sz w:val="24"/>
          <w:szCs w:val="24"/>
        </w:rPr>
        <w:t xml:space="preserve"> </w:t>
      </w:r>
      <w:r w:rsidRPr="00D666CC">
        <w:rPr>
          <w:rFonts w:ascii="Arial" w:hAnsi="Arial" w:cs="Arial"/>
          <w:b/>
          <w:bCs/>
          <w:sz w:val="24"/>
          <w:szCs w:val="24"/>
        </w:rPr>
        <w:t>Calidoscópio</w:t>
      </w:r>
      <w:r w:rsidRPr="00D666CC">
        <w:rPr>
          <w:rFonts w:ascii="Arial" w:hAnsi="Arial" w:cs="Arial"/>
          <w:sz w:val="24"/>
          <w:szCs w:val="24"/>
        </w:rPr>
        <w:t xml:space="preserve">, Vol. 7, n. 1, p. 11-23, </w:t>
      </w:r>
      <w:proofErr w:type="spellStart"/>
      <w:r w:rsidRPr="00D666CC">
        <w:rPr>
          <w:rFonts w:ascii="Arial" w:hAnsi="Arial" w:cs="Arial"/>
          <w:sz w:val="24"/>
          <w:szCs w:val="24"/>
        </w:rPr>
        <w:t>jan</w:t>
      </w:r>
      <w:proofErr w:type="spellEnd"/>
      <w:r w:rsidRPr="00D666CC">
        <w:rPr>
          <w:rFonts w:ascii="Arial" w:hAnsi="Arial" w:cs="Arial"/>
          <w:sz w:val="24"/>
          <w:szCs w:val="24"/>
        </w:rPr>
        <w:t>/</w:t>
      </w:r>
      <w:proofErr w:type="spellStart"/>
      <w:r w:rsidRPr="00D666CC">
        <w:rPr>
          <w:rFonts w:ascii="Arial" w:hAnsi="Arial" w:cs="Arial"/>
          <w:sz w:val="24"/>
          <w:szCs w:val="24"/>
        </w:rPr>
        <w:t>abr</w:t>
      </w:r>
      <w:proofErr w:type="spellEnd"/>
      <w:r w:rsidRPr="00D666CC">
        <w:rPr>
          <w:rFonts w:ascii="Arial" w:hAnsi="Arial" w:cs="Arial"/>
          <w:sz w:val="24"/>
          <w:szCs w:val="24"/>
        </w:rPr>
        <w:t xml:space="preserve"> 2009. Disponível em: </w:t>
      </w:r>
      <w:hyperlink r:id="rId6" w:history="1">
        <w:r w:rsidRPr="00D666C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http://revistas.unisinos.br/index.php/calidoscopio/article/view/4851</w:t>
        </w:r>
      </w:hyperlink>
      <w:r w:rsidRPr="00D666C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Pr="00D666CC">
        <w:rPr>
          <w:rFonts w:ascii="Arial" w:hAnsi="Arial" w:cs="Arial"/>
          <w:sz w:val="24"/>
          <w:szCs w:val="24"/>
        </w:rPr>
        <w:t xml:space="preserve"> Acesso em: 03 mai. 2020.</w:t>
      </w:r>
      <w:r w:rsidRPr="00D666CC">
        <w:rPr>
          <w:rStyle w:val="fontstyle01"/>
          <w:rFonts w:ascii="Arial" w:hAnsi="Arial" w:cs="Arial"/>
          <w:b/>
          <w:color w:val="auto"/>
        </w:rPr>
        <w:t xml:space="preserve"> </w:t>
      </w:r>
    </w:p>
    <w:p w:rsidR="00D666CC" w:rsidRDefault="00D666CC" w:rsidP="00AA2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775A" w:rsidRDefault="00A97018" w:rsidP="00AA2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1F02">
        <w:rPr>
          <w:rFonts w:ascii="Arial" w:hAnsi="Arial" w:cs="Arial"/>
          <w:sz w:val="24"/>
          <w:szCs w:val="24"/>
        </w:rPr>
        <w:t xml:space="preserve">1. </w:t>
      </w:r>
      <w:r w:rsidR="00016A19">
        <w:rPr>
          <w:rFonts w:ascii="Arial" w:hAnsi="Arial" w:cs="Arial"/>
          <w:sz w:val="24"/>
          <w:szCs w:val="24"/>
        </w:rPr>
        <w:t>Quais as principais explicações (razões) para a má qualidade para o ensino de Língua Estrangeira</w:t>
      </w:r>
      <w:r w:rsidR="00E0762D" w:rsidRPr="005B1F02">
        <w:rPr>
          <w:rFonts w:ascii="Arial" w:hAnsi="Arial" w:cs="Arial"/>
          <w:sz w:val="24"/>
          <w:szCs w:val="24"/>
        </w:rPr>
        <w:t xml:space="preserve"> </w:t>
      </w:r>
      <w:r w:rsidR="00016A19">
        <w:rPr>
          <w:rFonts w:ascii="Arial" w:hAnsi="Arial" w:cs="Arial"/>
          <w:sz w:val="24"/>
          <w:szCs w:val="24"/>
        </w:rPr>
        <w:t>– LE nas escolas?</w:t>
      </w:r>
    </w:p>
    <w:p w:rsidR="00016A19" w:rsidRDefault="00016A19" w:rsidP="00AA2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0F23" w:rsidRDefault="00016A19" w:rsidP="00AA2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Explique a proposta</w:t>
      </w:r>
      <w:r w:rsidR="00320F23">
        <w:rPr>
          <w:rFonts w:ascii="Arial" w:hAnsi="Arial" w:cs="Arial"/>
          <w:sz w:val="24"/>
          <w:szCs w:val="24"/>
        </w:rPr>
        <w:t xml:space="preserve"> defendida pela autora – atividades que promovam o letramento - para o ensino de LE na escola. Quais as principais tarefas que envolvem essa proposta?</w:t>
      </w:r>
    </w:p>
    <w:p w:rsidR="00320F23" w:rsidRDefault="00320F23" w:rsidP="00AA2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6A19" w:rsidRDefault="00320F23" w:rsidP="00AA2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Identifique, explique e comente os principais objetivos do ensino de LE na escola:</w:t>
      </w:r>
    </w:p>
    <w:p w:rsidR="00320F23" w:rsidRDefault="00320F23" w:rsidP="00AA2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0F23" w:rsidRDefault="00320F23" w:rsidP="00320F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0F23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Para a autora, l</w:t>
      </w:r>
      <w:r w:rsidRPr="00320F23">
        <w:rPr>
          <w:rFonts w:ascii="Arial" w:hAnsi="Arial" w:cs="Arial"/>
          <w:sz w:val="24"/>
          <w:szCs w:val="24"/>
        </w:rPr>
        <w:t>er é (</w:t>
      </w:r>
      <w:proofErr w:type="spellStart"/>
      <w:r w:rsidRPr="00320F23">
        <w:rPr>
          <w:rFonts w:ascii="Arial" w:hAnsi="Arial" w:cs="Arial"/>
          <w:sz w:val="24"/>
          <w:szCs w:val="24"/>
        </w:rPr>
        <w:t>re</w:t>
      </w:r>
      <w:proofErr w:type="spellEnd"/>
      <w:r w:rsidRPr="00320F2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320F23">
        <w:rPr>
          <w:rFonts w:ascii="Arial" w:hAnsi="Arial" w:cs="Arial"/>
          <w:sz w:val="24"/>
          <w:szCs w:val="24"/>
        </w:rPr>
        <w:t>agir criticamente de acordo com a expectativa criada pelo gênero discursivo.</w:t>
      </w:r>
      <w:r>
        <w:rPr>
          <w:rFonts w:ascii="Arial" w:hAnsi="Arial" w:cs="Arial"/>
          <w:sz w:val="24"/>
          <w:szCs w:val="24"/>
        </w:rPr>
        <w:t xml:space="preserve"> </w:t>
      </w:r>
      <w:r w:rsidRPr="00320F23">
        <w:rPr>
          <w:rFonts w:ascii="Arial" w:hAnsi="Arial" w:cs="Arial"/>
          <w:sz w:val="24"/>
          <w:szCs w:val="24"/>
        </w:rPr>
        <w:t>Ler envolve decodificar, participar, usar e analisar o texto para poder inserir-se de modo mais pleno e participativo na sociedade.</w:t>
      </w:r>
      <w:r>
        <w:rPr>
          <w:rFonts w:ascii="Arial" w:hAnsi="Arial" w:cs="Arial"/>
          <w:sz w:val="24"/>
          <w:szCs w:val="24"/>
        </w:rPr>
        <w:t xml:space="preserve"> Explique o conceito de </w:t>
      </w:r>
      <w:r w:rsidRPr="00320F23">
        <w:rPr>
          <w:rFonts w:ascii="Arial" w:hAnsi="Arial" w:cs="Arial"/>
          <w:b/>
          <w:sz w:val="24"/>
          <w:szCs w:val="24"/>
        </w:rPr>
        <w:t>leitura</w:t>
      </w:r>
      <w:r>
        <w:rPr>
          <w:rFonts w:ascii="Arial" w:hAnsi="Arial" w:cs="Arial"/>
          <w:sz w:val="24"/>
          <w:szCs w:val="24"/>
        </w:rPr>
        <w:t xml:space="preserve"> apresentado pela autora e comente as ações que envolvem e estão presentes nessa abordagem:</w:t>
      </w:r>
    </w:p>
    <w:p w:rsidR="00320F23" w:rsidRPr="00320F23" w:rsidRDefault="00320F23" w:rsidP="00320F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0F23" w:rsidRDefault="00320F23" w:rsidP="00320F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0F23">
        <w:rPr>
          <w:rFonts w:ascii="Arial" w:hAnsi="Arial" w:cs="Arial"/>
          <w:sz w:val="24"/>
          <w:szCs w:val="24"/>
        </w:rPr>
        <w:t>5. Em relação ao</w:t>
      </w:r>
      <w:r w:rsidRPr="00320F23">
        <w:rPr>
          <w:rFonts w:ascii="Arial" w:hAnsi="Arial" w:cs="Arial"/>
          <w:bCs/>
          <w:sz w:val="24"/>
          <w:szCs w:val="24"/>
        </w:rPr>
        <w:t xml:space="preserve"> planejamento de materiais didáticos para ensino de LE, apresente os seus critérios e as principais </w:t>
      </w:r>
      <w:r w:rsidRPr="00320F23">
        <w:rPr>
          <w:rFonts w:ascii="Arial" w:hAnsi="Arial" w:cs="Arial"/>
          <w:sz w:val="24"/>
          <w:szCs w:val="24"/>
        </w:rPr>
        <w:t xml:space="preserve">atividades de uso da língua e o planejamento de </w:t>
      </w:r>
      <w:r>
        <w:rPr>
          <w:rFonts w:ascii="Arial" w:hAnsi="Arial" w:cs="Arial"/>
          <w:sz w:val="24"/>
          <w:szCs w:val="24"/>
        </w:rPr>
        <w:t>s</w:t>
      </w:r>
      <w:r w:rsidRPr="00320F23">
        <w:rPr>
          <w:rFonts w:ascii="Arial" w:hAnsi="Arial" w:cs="Arial"/>
          <w:sz w:val="24"/>
          <w:szCs w:val="24"/>
        </w:rPr>
        <w:t>uas diferentes etapas:</w:t>
      </w:r>
    </w:p>
    <w:p w:rsidR="00320F23" w:rsidRDefault="00320F23" w:rsidP="00320F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0F23" w:rsidRDefault="00320F23" w:rsidP="00320F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De que forma que a autora organiza uma aula de LE visando a participação dos estudantes? (p.16-19)</w:t>
      </w:r>
    </w:p>
    <w:p w:rsidR="00320F23" w:rsidRDefault="00320F23" w:rsidP="00320F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0F23" w:rsidRPr="00320F23" w:rsidRDefault="00320F23" w:rsidP="00320F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85366">
        <w:rPr>
          <w:rFonts w:ascii="Arial" w:hAnsi="Arial" w:cs="Arial"/>
          <w:sz w:val="24"/>
          <w:szCs w:val="24"/>
        </w:rPr>
        <w:t>Discuta os princípios orientadores da proposta de comunidades participativas de aprendizagem e avalie se é possível construir essas estratégias de ensino de LE em sua escola. De que forma?</w:t>
      </w:r>
    </w:p>
    <w:p w:rsidR="00D666CC" w:rsidRDefault="00016A19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6CC" w:rsidRDefault="00D666C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2D48" w:rsidRDefault="00016A19" w:rsidP="005B1F02">
      <w:pPr>
        <w:spacing w:after="0" w:line="360" w:lineRule="auto"/>
        <w:jc w:val="both"/>
        <w:rPr>
          <w:rStyle w:val="fontstyle01"/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5B1F02" w:rsidRPr="005B1F02">
        <w:rPr>
          <w:rStyle w:val="fontstyle01"/>
          <w:rFonts w:ascii="Arial" w:hAnsi="Arial" w:cs="Arial"/>
          <w:b/>
        </w:rPr>
        <w:t xml:space="preserve">TEXTO </w:t>
      </w:r>
      <w:r w:rsidR="00AA2D48">
        <w:rPr>
          <w:rStyle w:val="fontstyle01"/>
          <w:rFonts w:ascii="Arial" w:hAnsi="Arial" w:cs="Arial"/>
          <w:b/>
        </w:rPr>
        <w:t>16 – A EDUCAÇÃO FÍSICA ESCOLA E A PSICOLOGIA HISTÓRICO-CULTURAL: POSSIBILIDADES E DESAFIOS</w:t>
      </w:r>
    </w:p>
    <w:p w:rsidR="00AA2D48" w:rsidRPr="00D666CC" w:rsidRDefault="00AA2D48" w:rsidP="005B1F02">
      <w:pPr>
        <w:spacing w:after="0" w:line="360" w:lineRule="auto"/>
        <w:jc w:val="both"/>
        <w:rPr>
          <w:rStyle w:val="fontstyle01"/>
          <w:rFonts w:ascii="Arial" w:hAnsi="Arial" w:cs="Arial"/>
          <w:b/>
          <w:color w:val="auto"/>
        </w:rPr>
      </w:pPr>
    </w:p>
    <w:p w:rsidR="00D666CC" w:rsidRPr="00D666CC" w:rsidRDefault="00D666CC" w:rsidP="005B1F02">
      <w:pPr>
        <w:spacing w:after="0" w:line="360" w:lineRule="auto"/>
        <w:jc w:val="both"/>
        <w:rPr>
          <w:rStyle w:val="fontstyle01"/>
          <w:rFonts w:ascii="Arial" w:hAnsi="Arial" w:cs="Arial"/>
          <w:b/>
          <w:color w:val="auto"/>
        </w:rPr>
      </w:pPr>
      <w:r w:rsidRPr="00D666CC">
        <w:rPr>
          <w:rFonts w:ascii="Arial" w:hAnsi="Arial" w:cs="Arial"/>
          <w:sz w:val="24"/>
          <w:szCs w:val="24"/>
        </w:rPr>
        <w:t>SILVA, Flávia G. da. A Educação Física Escolar e a Psicologia Histórico</w:t>
      </w:r>
      <w:r>
        <w:rPr>
          <w:rFonts w:ascii="Arial" w:hAnsi="Arial" w:cs="Arial"/>
          <w:sz w:val="24"/>
          <w:szCs w:val="24"/>
        </w:rPr>
        <w:t>-</w:t>
      </w:r>
      <w:r w:rsidRPr="00D666CC">
        <w:rPr>
          <w:rFonts w:ascii="Arial" w:hAnsi="Arial" w:cs="Arial"/>
          <w:sz w:val="24"/>
          <w:szCs w:val="24"/>
        </w:rPr>
        <w:t xml:space="preserve">Cultural: Possibilidades e Desafios. </w:t>
      </w:r>
      <w:r w:rsidRPr="00D666CC">
        <w:rPr>
          <w:rFonts w:ascii="Arial" w:hAnsi="Arial" w:cs="Arial"/>
          <w:b/>
          <w:sz w:val="24"/>
          <w:szCs w:val="24"/>
        </w:rPr>
        <w:t>Nuances: estudos sobre Educação</w:t>
      </w:r>
      <w:r w:rsidRPr="00D666CC">
        <w:rPr>
          <w:rFonts w:ascii="Arial" w:hAnsi="Arial" w:cs="Arial"/>
          <w:sz w:val="24"/>
          <w:szCs w:val="24"/>
        </w:rPr>
        <w:t xml:space="preserve">, Presidente </w:t>
      </w:r>
      <w:proofErr w:type="spellStart"/>
      <w:r w:rsidRPr="00D666CC">
        <w:rPr>
          <w:rFonts w:ascii="Arial" w:hAnsi="Arial" w:cs="Arial"/>
          <w:sz w:val="24"/>
          <w:szCs w:val="24"/>
        </w:rPr>
        <w:t>Prudente-SP</w:t>
      </w:r>
      <w:proofErr w:type="spellEnd"/>
      <w:r w:rsidRPr="00D666CC">
        <w:rPr>
          <w:rFonts w:ascii="Arial" w:hAnsi="Arial" w:cs="Arial"/>
          <w:sz w:val="24"/>
          <w:szCs w:val="24"/>
        </w:rPr>
        <w:t xml:space="preserve">, v. 27, n. 1, p. 108-126, </w:t>
      </w:r>
      <w:proofErr w:type="gramStart"/>
      <w:r w:rsidRPr="00D666CC">
        <w:rPr>
          <w:rFonts w:ascii="Arial" w:hAnsi="Arial" w:cs="Arial"/>
          <w:sz w:val="24"/>
          <w:szCs w:val="24"/>
        </w:rPr>
        <w:t>jan./</w:t>
      </w:r>
      <w:proofErr w:type="gramEnd"/>
      <w:r w:rsidRPr="00D666CC">
        <w:rPr>
          <w:rFonts w:ascii="Arial" w:hAnsi="Arial" w:cs="Arial"/>
          <w:sz w:val="24"/>
          <w:szCs w:val="24"/>
        </w:rPr>
        <w:t xml:space="preserve">abr. 2016. Disponível em: </w:t>
      </w:r>
      <w:hyperlink r:id="rId7" w:history="1">
        <w:r w:rsidRPr="00D666C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https://revista.fct.unesp.br/index.php/Nuances/article/view/4009/3317</w:t>
        </w:r>
      </w:hyperlink>
      <w:r w:rsidRPr="00D666C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Pr="00D666CC">
        <w:rPr>
          <w:rFonts w:ascii="Arial" w:hAnsi="Arial" w:cs="Arial"/>
          <w:sz w:val="24"/>
          <w:szCs w:val="24"/>
        </w:rPr>
        <w:t xml:space="preserve"> Acesso em: 03 mai. 2020</w:t>
      </w:r>
    </w:p>
    <w:p w:rsidR="00D666CC" w:rsidRDefault="00D666CC" w:rsidP="005B1F02">
      <w:pPr>
        <w:spacing w:after="0" w:line="360" w:lineRule="auto"/>
        <w:jc w:val="both"/>
        <w:rPr>
          <w:rStyle w:val="fontstyle01"/>
          <w:rFonts w:ascii="Arial" w:hAnsi="Arial" w:cs="Arial"/>
          <w:b/>
        </w:rPr>
      </w:pPr>
    </w:p>
    <w:p w:rsidR="006C3C99" w:rsidRDefault="00AA2D48" w:rsidP="005B1F02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AA2D48">
        <w:rPr>
          <w:rStyle w:val="fontstyle01"/>
          <w:rFonts w:ascii="Arial" w:hAnsi="Arial" w:cs="Arial"/>
        </w:rPr>
        <w:t xml:space="preserve">1. </w:t>
      </w:r>
      <w:r w:rsidR="005B1F02" w:rsidRPr="00AA2D48">
        <w:rPr>
          <w:rStyle w:val="fontstyle01"/>
          <w:rFonts w:ascii="Arial" w:hAnsi="Arial" w:cs="Arial"/>
        </w:rPr>
        <w:t xml:space="preserve"> </w:t>
      </w:r>
      <w:r w:rsidR="0042001C">
        <w:rPr>
          <w:rStyle w:val="fontstyle01"/>
          <w:rFonts w:ascii="Arial" w:hAnsi="Arial" w:cs="Arial"/>
        </w:rPr>
        <w:t>Como se dão as mediações entre os pressupostos da psicologia histórico cultural e as práticas pedagógicas do ensino de Educação Física</w:t>
      </w:r>
      <w:r w:rsidR="006C3C99">
        <w:rPr>
          <w:rStyle w:val="fontstyle01"/>
          <w:rFonts w:ascii="Arial" w:hAnsi="Arial" w:cs="Arial"/>
        </w:rPr>
        <w:t xml:space="preserve"> – EF?</w:t>
      </w:r>
    </w:p>
    <w:p w:rsidR="006C3C99" w:rsidRDefault="006C3C99" w:rsidP="005B1F02">
      <w:pPr>
        <w:spacing w:after="0" w:line="360" w:lineRule="auto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 </w:t>
      </w:r>
    </w:p>
    <w:p w:rsidR="006C3C99" w:rsidRDefault="006C3C99" w:rsidP="005B1F02">
      <w:pPr>
        <w:spacing w:after="0" w:line="360" w:lineRule="auto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2. Quais as principais características da concepção de Educação Física defendida pela autora e de que forma ela propõe ultrapassar os limites historicamente existentes no ensino dessa disciplina?</w:t>
      </w:r>
    </w:p>
    <w:p w:rsidR="006C3C99" w:rsidRDefault="006C3C99" w:rsidP="005B1F02">
      <w:pPr>
        <w:spacing w:after="0" w:line="360" w:lineRule="auto"/>
        <w:jc w:val="both"/>
        <w:rPr>
          <w:rStyle w:val="fontstyle01"/>
          <w:rFonts w:ascii="Arial" w:hAnsi="Arial" w:cs="Arial"/>
        </w:rPr>
      </w:pPr>
    </w:p>
    <w:p w:rsidR="006C3C99" w:rsidRPr="006C3C99" w:rsidRDefault="006C3C99" w:rsidP="005B1F02">
      <w:pPr>
        <w:spacing w:after="0" w:line="360" w:lineRule="auto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3. De que forma a psicologia histórico cultural pode contribuir, de forma específica </w:t>
      </w:r>
      <w:r w:rsidRPr="006C3C99">
        <w:rPr>
          <w:rStyle w:val="fontstyle01"/>
          <w:rFonts w:ascii="Arial" w:hAnsi="Arial" w:cs="Arial"/>
        </w:rPr>
        <w:t>sobretudo em torno do conceito de atividade e também linguagem, para superar os limites do ensino da disciplina de EF?</w:t>
      </w:r>
    </w:p>
    <w:p w:rsidR="006C3C99" w:rsidRPr="006C3C99" w:rsidRDefault="006C3C99" w:rsidP="005B1F02">
      <w:pPr>
        <w:spacing w:after="0" w:line="360" w:lineRule="auto"/>
        <w:jc w:val="both"/>
        <w:rPr>
          <w:rStyle w:val="fontstyle01"/>
          <w:rFonts w:ascii="Arial" w:hAnsi="Arial" w:cs="Arial"/>
        </w:rPr>
      </w:pPr>
    </w:p>
    <w:p w:rsidR="006C3C99" w:rsidRPr="006C3C99" w:rsidRDefault="006C3C99" w:rsidP="006C3C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C99">
        <w:rPr>
          <w:rStyle w:val="fontstyle01"/>
          <w:rFonts w:ascii="Arial" w:hAnsi="Arial" w:cs="Arial"/>
        </w:rPr>
        <w:t>4. Discuta os conceitos de</w:t>
      </w:r>
      <w:r w:rsidRPr="006C3C99">
        <w:rPr>
          <w:rFonts w:ascii="Arial" w:hAnsi="Arial" w:cs="Arial"/>
          <w:sz w:val="24"/>
          <w:szCs w:val="24"/>
        </w:rPr>
        <w:t xml:space="preserve"> </w:t>
      </w:r>
      <w:r w:rsidRPr="00D3547E">
        <w:rPr>
          <w:rFonts w:ascii="Arial" w:hAnsi="Arial" w:cs="Arial"/>
          <w:b/>
          <w:sz w:val="24"/>
          <w:szCs w:val="24"/>
        </w:rPr>
        <w:t>conteúdo sensível</w:t>
      </w:r>
      <w:r w:rsidRPr="006C3C99">
        <w:rPr>
          <w:rFonts w:ascii="Arial" w:hAnsi="Arial" w:cs="Arial"/>
          <w:sz w:val="24"/>
          <w:szCs w:val="24"/>
        </w:rPr>
        <w:t xml:space="preserve">, </w:t>
      </w:r>
      <w:r w:rsidRPr="00D3547E">
        <w:rPr>
          <w:rFonts w:ascii="Arial" w:hAnsi="Arial" w:cs="Arial"/>
          <w:b/>
          <w:sz w:val="24"/>
          <w:szCs w:val="24"/>
        </w:rPr>
        <w:t>significado</w:t>
      </w:r>
      <w:r w:rsidRPr="006C3C99">
        <w:rPr>
          <w:rFonts w:ascii="Arial" w:hAnsi="Arial" w:cs="Arial"/>
          <w:sz w:val="24"/>
          <w:szCs w:val="24"/>
        </w:rPr>
        <w:t xml:space="preserve"> e </w:t>
      </w:r>
      <w:r w:rsidRPr="00D3547E">
        <w:rPr>
          <w:rFonts w:ascii="Arial" w:hAnsi="Arial" w:cs="Arial"/>
          <w:b/>
          <w:sz w:val="24"/>
          <w:szCs w:val="24"/>
        </w:rPr>
        <w:t>sentido</w:t>
      </w:r>
      <w:r w:rsidRPr="006C3C99">
        <w:rPr>
          <w:rFonts w:ascii="Arial" w:hAnsi="Arial" w:cs="Arial"/>
          <w:sz w:val="24"/>
          <w:szCs w:val="24"/>
        </w:rPr>
        <w:t xml:space="preserve"> pessoal na abordagem da psicologia histórico cultural e de que forma esses conceitos dialogam com o ensino de EF, considerando que é necessário ter clareza de como esses significados e sentidos podem ser construídos numa atividade pedagógica, que implica em rever todos os elementos constitutivos do processo pedagógico, para que efetivamente seja construída </w:t>
      </w:r>
      <w:proofErr w:type="gramStart"/>
      <w:r w:rsidRPr="006C3C99">
        <w:rPr>
          <w:rFonts w:ascii="Arial" w:hAnsi="Arial" w:cs="Arial"/>
          <w:sz w:val="24"/>
          <w:szCs w:val="24"/>
        </w:rPr>
        <w:t>uma práxis</w:t>
      </w:r>
      <w:proofErr w:type="gramEnd"/>
      <w:r w:rsidRPr="006C3C99">
        <w:rPr>
          <w:rFonts w:ascii="Arial" w:hAnsi="Arial" w:cs="Arial"/>
          <w:sz w:val="24"/>
          <w:szCs w:val="24"/>
        </w:rPr>
        <w:t xml:space="preserve"> da cultura corporal.</w:t>
      </w:r>
    </w:p>
    <w:p w:rsidR="006C3C99" w:rsidRPr="00E24F7B" w:rsidRDefault="006C3C99" w:rsidP="006C3C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3C99" w:rsidRPr="00E24F7B" w:rsidRDefault="006C3C99" w:rsidP="006C3C99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E24F7B">
        <w:rPr>
          <w:rFonts w:ascii="Arial" w:hAnsi="Arial" w:cs="Arial"/>
          <w:sz w:val="24"/>
          <w:szCs w:val="24"/>
        </w:rPr>
        <w:t xml:space="preserve">5. </w:t>
      </w:r>
      <w:r w:rsidR="00E24F7B" w:rsidRPr="00E24F7B">
        <w:rPr>
          <w:rFonts w:ascii="Arial" w:hAnsi="Arial" w:cs="Arial"/>
          <w:sz w:val="24"/>
          <w:szCs w:val="24"/>
        </w:rPr>
        <w:t>“</w:t>
      </w:r>
      <w:r w:rsidRPr="00E24F7B">
        <w:rPr>
          <w:rFonts w:ascii="Arial" w:hAnsi="Arial" w:cs="Arial"/>
          <w:sz w:val="24"/>
          <w:szCs w:val="24"/>
        </w:rPr>
        <w:t xml:space="preserve">Outra categoria importante da psicologia histórico cultural para a intervenção na EF é a atividade principal ou dominante. A importância da atividade dominante está no fato de ser ela que concretizará a forma como o sujeito se relacionará com a realidade, num certo período da vida deste. A atividade dominante de um indivíduo </w:t>
      </w:r>
      <w:r w:rsidRPr="00E24F7B">
        <w:rPr>
          <w:rFonts w:ascii="Arial" w:hAnsi="Arial" w:cs="Arial"/>
          <w:sz w:val="24"/>
          <w:szCs w:val="24"/>
        </w:rPr>
        <w:lastRenderedPageBreak/>
        <w:t>pode ser sintetizada como a que promove modificações no psiquismo de forma qualitativamente superior</w:t>
      </w:r>
      <w:r w:rsidR="00E24F7B" w:rsidRPr="00E24F7B">
        <w:rPr>
          <w:rFonts w:ascii="Arial" w:hAnsi="Arial" w:cs="Arial"/>
          <w:sz w:val="24"/>
          <w:szCs w:val="24"/>
        </w:rPr>
        <w:t>” (SILVA, 2016, p. 122)</w:t>
      </w:r>
      <w:r w:rsidR="00E24F7B">
        <w:rPr>
          <w:rFonts w:ascii="Arial" w:hAnsi="Arial" w:cs="Arial"/>
          <w:sz w:val="24"/>
          <w:szCs w:val="24"/>
        </w:rPr>
        <w:t>. De que forma as atividades dominantes promovem o desenvolvimento psicológico dos estudantes? É possível superar os limites historicamente existentes no ensino da disciplina de EF em nossas escolas? De que forma?</w:t>
      </w:r>
    </w:p>
    <w:p w:rsidR="005B1F02" w:rsidRPr="00AA2D48" w:rsidRDefault="0042001C" w:rsidP="005B1F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</w:rPr>
        <w:t xml:space="preserve"> </w:t>
      </w:r>
    </w:p>
    <w:sectPr w:rsidR="005B1F02" w:rsidRPr="00AA2D48" w:rsidSect="002B0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A4" w:rsidRDefault="002600A4" w:rsidP="002B0256">
      <w:pPr>
        <w:spacing w:after="0" w:line="240" w:lineRule="auto"/>
      </w:pPr>
      <w:r>
        <w:separator/>
      </w:r>
    </w:p>
  </w:endnote>
  <w:endnote w:type="continuationSeparator" w:id="0">
    <w:p w:rsidR="002600A4" w:rsidRDefault="002600A4" w:rsidP="002B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56" w:rsidRDefault="002B02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56" w:rsidRDefault="002B025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56" w:rsidRDefault="002B02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A4" w:rsidRDefault="002600A4" w:rsidP="002B0256">
      <w:pPr>
        <w:spacing w:after="0" w:line="240" w:lineRule="auto"/>
      </w:pPr>
      <w:r>
        <w:separator/>
      </w:r>
    </w:p>
  </w:footnote>
  <w:footnote w:type="continuationSeparator" w:id="0">
    <w:p w:rsidR="002600A4" w:rsidRDefault="002600A4" w:rsidP="002B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56" w:rsidRDefault="002B02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56" w:rsidRDefault="002B0256" w:rsidP="002B0256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70FC3D37" wp14:editId="081A8A2C">
          <wp:extent cx="7566660" cy="1386840"/>
          <wp:effectExtent l="0" t="0" r="0" b="381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38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256" w:rsidRDefault="002B02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56" w:rsidRDefault="002B02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2D"/>
    <w:rsid w:val="00016A19"/>
    <w:rsid w:val="0004109D"/>
    <w:rsid w:val="000C6125"/>
    <w:rsid w:val="001004A5"/>
    <w:rsid w:val="00116946"/>
    <w:rsid w:val="001C2406"/>
    <w:rsid w:val="002600A4"/>
    <w:rsid w:val="00295745"/>
    <w:rsid w:val="002B0256"/>
    <w:rsid w:val="002E600A"/>
    <w:rsid w:val="00320F23"/>
    <w:rsid w:val="0038264E"/>
    <w:rsid w:val="0042001C"/>
    <w:rsid w:val="004715CF"/>
    <w:rsid w:val="005B1F02"/>
    <w:rsid w:val="006C3C99"/>
    <w:rsid w:val="00727D87"/>
    <w:rsid w:val="007A5B2C"/>
    <w:rsid w:val="008E2B3C"/>
    <w:rsid w:val="00903C23"/>
    <w:rsid w:val="009445DB"/>
    <w:rsid w:val="009834AB"/>
    <w:rsid w:val="009B2792"/>
    <w:rsid w:val="009E6574"/>
    <w:rsid w:val="00A506BC"/>
    <w:rsid w:val="00A53943"/>
    <w:rsid w:val="00A73F3F"/>
    <w:rsid w:val="00A97018"/>
    <w:rsid w:val="00AA2D48"/>
    <w:rsid w:val="00AF16F3"/>
    <w:rsid w:val="00B7114D"/>
    <w:rsid w:val="00B74AA6"/>
    <w:rsid w:val="00C003F1"/>
    <w:rsid w:val="00C5594B"/>
    <w:rsid w:val="00D12753"/>
    <w:rsid w:val="00D17075"/>
    <w:rsid w:val="00D24DE1"/>
    <w:rsid w:val="00D3547E"/>
    <w:rsid w:val="00D5105F"/>
    <w:rsid w:val="00D666CC"/>
    <w:rsid w:val="00D80318"/>
    <w:rsid w:val="00DF775A"/>
    <w:rsid w:val="00E0762D"/>
    <w:rsid w:val="00E24F7B"/>
    <w:rsid w:val="00E30D31"/>
    <w:rsid w:val="00E636A8"/>
    <w:rsid w:val="00E85366"/>
    <w:rsid w:val="00E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FDC60"/>
  <w15:docId w15:val="{1BAC47F6-09F0-419F-90F6-2E98A10A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F77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97018"/>
    <w:pPr>
      <w:ind w:left="720"/>
      <w:contextualSpacing/>
    </w:pPr>
  </w:style>
  <w:style w:type="paragraph" w:customStyle="1" w:styleId="Default">
    <w:name w:val="Default"/>
    <w:rsid w:val="006C3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B0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256"/>
  </w:style>
  <w:style w:type="paragraph" w:styleId="Rodap">
    <w:name w:val="footer"/>
    <w:basedOn w:val="Normal"/>
    <w:link w:val="RodapChar"/>
    <w:uiPriority w:val="99"/>
    <w:unhideWhenUsed/>
    <w:rsid w:val="002B0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256"/>
  </w:style>
  <w:style w:type="character" w:styleId="Hyperlink">
    <w:name w:val="Hyperlink"/>
    <w:basedOn w:val="Fontepargpadro"/>
    <w:uiPriority w:val="99"/>
    <w:unhideWhenUsed/>
    <w:rsid w:val="00D6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revista.fct.unesp.br/index.php/Nuances/article/view/4009/331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s.unisinos.br/index.php/calidoscopio/article/view/485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12</cp:revision>
  <cp:lastPrinted>2020-07-01T13:44:00Z</cp:lastPrinted>
  <dcterms:created xsi:type="dcterms:W3CDTF">2020-06-02T13:50:00Z</dcterms:created>
  <dcterms:modified xsi:type="dcterms:W3CDTF">2020-07-01T13:44:00Z</dcterms:modified>
</cp:coreProperties>
</file>