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5B7D1" w14:textId="77777777" w:rsidR="00E01089" w:rsidRDefault="00E01089" w:rsidP="00A94F3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4A2553" w14:textId="5C16B7CA" w:rsidR="00A94F30" w:rsidRDefault="00A94F30" w:rsidP="00A94F3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GRUPO DE ESTUDOS 3</w:t>
      </w:r>
    </w:p>
    <w:p w14:paraId="3D86BF0A" w14:textId="59073A66" w:rsidR="00A94F30" w:rsidRDefault="00A94F30" w:rsidP="00A94F3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ROTEIRO DE ESTUDOS: 3º ENCONTRO</w:t>
      </w:r>
    </w:p>
    <w:p w14:paraId="0521EE1D" w14:textId="0EE620FF" w:rsidR="00691974" w:rsidRPr="00A94F30" w:rsidRDefault="00C63EC1" w:rsidP="00A94F30">
      <w:pPr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4F30">
        <w:rPr>
          <w:rFonts w:ascii="Arial" w:hAnsi="Arial" w:cs="Arial"/>
          <w:b/>
          <w:bCs/>
          <w:sz w:val="24"/>
          <w:szCs w:val="24"/>
        </w:rPr>
        <w:t>Florestas e Águas</w:t>
      </w:r>
    </w:p>
    <w:p w14:paraId="2DA835B1" w14:textId="77777777" w:rsidR="00691974" w:rsidRPr="00A94F30" w:rsidRDefault="00691974" w:rsidP="00A94F30">
      <w:pPr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7116E26" w14:textId="61F863FD" w:rsidR="00691974" w:rsidRPr="001C6022" w:rsidRDefault="00D94F69" w:rsidP="00A94F30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A94F30">
        <w:rPr>
          <w:rFonts w:ascii="Arial" w:hAnsi="Arial" w:cs="Arial"/>
          <w:b/>
          <w:bCs/>
          <w:sz w:val="24"/>
          <w:szCs w:val="24"/>
        </w:rPr>
        <w:t xml:space="preserve">TEXTO </w:t>
      </w:r>
      <w:r w:rsidR="001C6022">
        <w:rPr>
          <w:rFonts w:ascii="Arial" w:hAnsi="Arial" w:cs="Arial"/>
          <w:b/>
          <w:bCs/>
          <w:sz w:val="24"/>
          <w:szCs w:val="24"/>
        </w:rPr>
        <w:t>3</w:t>
      </w:r>
      <w:r w:rsidR="00C63EC1" w:rsidRPr="00A94F30">
        <w:rPr>
          <w:rFonts w:ascii="Arial" w:hAnsi="Arial" w:cs="Arial"/>
          <w:b/>
          <w:bCs/>
          <w:sz w:val="24"/>
          <w:szCs w:val="24"/>
        </w:rPr>
        <w:t xml:space="preserve">: Elementos do processo de Desflorestamento na Região Sudoeste do </w:t>
      </w:r>
      <w:r w:rsidR="00C63EC1" w:rsidRPr="001C6022">
        <w:rPr>
          <w:rFonts w:ascii="Arial" w:hAnsi="Arial" w:cs="Arial"/>
          <w:b/>
          <w:bCs/>
          <w:sz w:val="24"/>
          <w:szCs w:val="24"/>
        </w:rPr>
        <w:t>Paraná</w:t>
      </w:r>
      <w:r w:rsidR="00691974" w:rsidRPr="001C6022">
        <w:rPr>
          <w:rFonts w:ascii="Arial" w:hAnsi="Arial" w:cs="Arial"/>
          <w:sz w:val="24"/>
          <w:szCs w:val="24"/>
        </w:rPr>
        <w:t xml:space="preserve"> – </w:t>
      </w:r>
      <w:r w:rsidR="00C63EC1" w:rsidRPr="001C6022">
        <w:rPr>
          <w:rFonts w:ascii="Arial" w:hAnsi="Arial" w:cs="Arial"/>
          <w:sz w:val="24"/>
          <w:szCs w:val="24"/>
        </w:rPr>
        <w:t xml:space="preserve">Maristela da C. Leite e Luciano Z. P. </w:t>
      </w:r>
      <w:proofErr w:type="spellStart"/>
      <w:r w:rsidR="00C63EC1" w:rsidRPr="001C6022">
        <w:rPr>
          <w:rFonts w:ascii="Arial" w:hAnsi="Arial" w:cs="Arial"/>
          <w:sz w:val="24"/>
          <w:szCs w:val="24"/>
        </w:rPr>
        <w:t>Candiotto</w:t>
      </w:r>
      <w:proofErr w:type="spellEnd"/>
    </w:p>
    <w:p w14:paraId="349710A6" w14:textId="5D01586F" w:rsidR="001C6022" w:rsidRPr="001C6022" w:rsidRDefault="001C6022" w:rsidP="001C60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C6022">
        <w:rPr>
          <w:rFonts w:ascii="Arial" w:hAnsi="Arial" w:cs="Arial"/>
          <w:bCs/>
          <w:sz w:val="24"/>
          <w:szCs w:val="24"/>
        </w:rPr>
        <w:t xml:space="preserve">LEITE, Maristela da Costa; CANDIOTTO, Luciano Zanetti </w:t>
      </w:r>
      <w:proofErr w:type="spellStart"/>
      <w:r w:rsidRPr="001C6022">
        <w:rPr>
          <w:rFonts w:ascii="Arial" w:hAnsi="Arial" w:cs="Arial"/>
          <w:bCs/>
          <w:sz w:val="24"/>
          <w:szCs w:val="24"/>
        </w:rPr>
        <w:t>Pessôa</w:t>
      </w:r>
      <w:proofErr w:type="spellEnd"/>
      <w:r w:rsidRPr="001C6022">
        <w:rPr>
          <w:rFonts w:ascii="Arial" w:hAnsi="Arial" w:cs="Arial"/>
          <w:bCs/>
          <w:sz w:val="24"/>
          <w:szCs w:val="24"/>
        </w:rPr>
        <w:t xml:space="preserve">. Elementos do Processo de Desflorestamento na Região Sudoeste do Paraná. </w:t>
      </w:r>
      <w:r w:rsidRPr="001C6022">
        <w:rPr>
          <w:rFonts w:ascii="Arial" w:hAnsi="Arial" w:cs="Arial"/>
          <w:b/>
          <w:bCs/>
          <w:sz w:val="24"/>
          <w:szCs w:val="24"/>
        </w:rPr>
        <w:t>Revista Geografia</w:t>
      </w:r>
      <w:r w:rsidRPr="001C6022">
        <w:rPr>
          <w:rFonts w:ascii="Arial" w:hAnsi="Arial" w:cs="Arial"/>
          <w:bCs/>
          <w:sz w:val="24"/>
          <w:szCs w:val="24"/>
        </w:rPr>
        <w:t xml:space="preserve">, </w:t>
      </w:r>
      <w:r w:rsidRPr="001C6022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6" w:tgtFrame="_parent" w:history="1">
        <w:r w:rsidRPr="001C602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v. 24, n. 2 (2015)</w:t>
        </w:r>
      </w:hyperlink>
      <w:r w:rsidRPr="001C6022">
        <w:rPr>
          <w:rFonts w:ascii="Arial" w:hAnsi="Arial" w:cs="Arial"/>
          <w:sz w:val="24"/>
          <w:szCs w:val="24"/>
        </w:rPr>
        <w:t xml:space="preserve"> &lt;</w:t>
      </w:r>
      <w:hyperlink r:id="rId7" w:history="1">
        <w:r w:rsidRPr="001C602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http://www.uel.br/revistas/uel/index.php/geografia/article/view/20173</w:t>
        </w:r>
      </w:hyperlink>
      <w:r w:rsidRPr="001C6022">
        <w:rPr>
          <w:rFonts w:ascii="Arial" w:hAnsi="Arial" w:cs="Arial"/>
          <w:sz w:val="24"/>
          <w:szCs w:val="24"/>
        </w:rPr>
        <w:t>&gt;. Acesso em: 3 abr. 2019.</w:t>
      </w:r>
    </w:p>
    <w:p w14:paraId="51D46A5D" w14:textId="77777777" w:rsidR="001C6022" w:rsidRDefault="001C6022" w:rsidP="00A94F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12D877" w14:textId="226683A1" w:rsidR="00394D48" w:rsidRPr="00A94F30" w:rsidRDefault="00691974" w:rsidP="00A94F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4F30">
        <w:rPr>
          <w:rFonts w:ascii="Arial" w:hAnsi="Arial" w:cs="Arial"/>
          <w:sz w:val="24"/>
          <w:szCs w:val="24"/>
        </w:rPr>
        <w:t xml:space="preserve">1. </w:t>
      </w:r>
      <w:r w:rsidR="00394835" w:rsidRPr="00A94F30">
        <w:rPr>
          <w:rFonts w:ascii="Arial" w:hAnsi="Arial" w:cs="Arial"/>
          <w:sz w:val="24"/>
          <w:szCs w:val="24"/>
        </w:rPr>
        <w:t xml:space="preserve">O texto busca fazer um levantamento de informações acerca do desflorestamento ocorrido a partir do processo de ocupação da </w:t>
      </w:r>
      <w:r w:rsidR="00322BC0" w:rsidRPr="00A94F30">
        <w:rPr>
          <w:rFonts w:ascii="Arial" w:hAnsi="Arial" w:cs="Arial"/>
          <w:sz w:val="24"/>
          <w:szCs w:val="24"/>
        </w:rPr>
        <w:t>r</w:t>
      </w:r>
      <w:r w:rsidR="00394835" w:rsidRPr="00A94F30">
        <w:rPr>
          <w:rFonts w:ascii="Arial" w:hAnsi="Arial" w:cs="Arial"/>
          <w:sz w:val="24"/>
          <w:szCs w:val="24"/>
        </w:rPr>
        <w:t xml:space="preserve">egião Sudoeste do Paraná. </w:t>
      </w:r>
      <w:r w:rsidR="00322BC0" w:rsidRPr="00A94F30">
        <w:rPr>
          <w:rFonts w:ascii="Arial" w:hAnsi="Arial" w:cs="Arial"/>
          <w:sz w:val="24"/>
          <w:szCs w:val="24"/>
        </w:rPr>
        <w:t xml:space="preserve">A partir da </w:t>
      </w:r>
      <w:r w:rsidR="00394835" w:rsidRPr="00A94F30">
        <w:rPr>
          <w:rFonts w:ascii="Arial" w:hAnsi="Arial" w:cs="Arial"/>
          <w:sz w:val="24"/>
          <w:szCs w:val="24"/>
        </w:rPr>
        <w:t>leitura</w:t>
      </w:r>
      <w:r w:rsidR="00322BC0" w:rsidRPr="00A94F30">
        <w:rPr>
          <w:rFonts w:ascii="Arial" w:hAnsi="Arial" w:cs="Arial"/>
          <w:sz w:val="24"/>
          <w:szCs w:val="24"/>
        </w:rPr>
        <w:t xml:space="preserve"> texto</w:t>
      </w:r>
      <w:r w:rsidR="00394835" w:rsidRPr="00A94F30">
        <w:rPr>
          <w:rFonts w:ascii="Arial" w:hAnsi="Arial" w:cs="Arial"/>
          <w:sz w:val="24"/>
          <w:szCs w:val="24"/>
        </w:rPr>
        <w:t>, q</w:t>
      </w:r>
      <w:r w:rsidR="00C63EC1" w:rsidRPr="00A94F30">
        <w:rPr>
          <w:rFonts w:ascii="Arial" w:hAnsi="Arial" w:cs="Arial"/>
          <w:sz w:val="24"/>
          <w:szCs w:val="24"/>
        </w:rPr>
        <w:t xml:space="preserve">uais foram os motivos do desflorestamento da mata atlântica no Sudoeste do Paraná? Será que atualmente ainda encontramos </w:t>
      </w:r>
      <w:r w:rsidR="00394835" w:rsidRPr="00A94F30">
        <w:rPr>
          <w:rFonts w:ascii="Arial" w:hAnsi="Arial" w:cs="Arial"/>
          <w:sz w:val="24"/>
          <w:szCs w:val="24"/>
        </w:rPr>
        <w:t xml:space="preserve">esse processo </w:t>
      </w:r>
      <w:r w:rsidR="00C63EC1" w:rsidRPr="00A94F30">
        <w:rPr>
          <w:rFonts w:ascii="Arial" w:hAnsi="Arial" w:cs="Arial"/>
          <w:sz w:val="24"/>
          <w:szCs w:val="24"/>
        </w:rPr>
        <w:t>em nossos municípios?</w:t>
      </w:r>
    </w:p>
    <w:p w14:paraId="1103906D" w14:textId="2C023A72" w:rsidR="00C63EC1" w:rsidRPr="00A94F30" w:rsidRDefault="00C63EC1" w:rsidP="00A94F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658944" w14:textId="1DA26D56" w:rsidR="00955F94" w:rsidRPr="00A94F30" w:rsidRDefault="00955F94" w:rsidP="00A94F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4F30">
        <w:rPr>
          <w:rFonts w:ascii="Arial" w:hAnsi="Arial" w:cs="Arial"/>
          <w:sz w:val="24"/>
          <w:szCs w:val="24"/>
        </w:rPr>
        <w:t xml:space="preserve">2. </w:t>
      </w:r>
      <w:r w:rsidR="00F574C1" w:rsidRPr="00A94F30">
        <w:rPr>
          <w:rFonts w:ascii="Arial" w:hAnsi="Arial" w:cs="Arial"/>
          <w:sz w:val="24"/>
          <w:szCs w:val="24"/>
        </w:rPr>
        <w:t xml:space="preserve">Leite e </w:t>
      </w:r>
      <w:proofErr w:type="spellStart"/>
      <w:r w:rsidR="00F574C1" w:rsidRPr="00A94F30">
        <w:rPr>
          <w:rFonts w:ascii="Arial" w:hAnsi="Arial" w:cs="Arial"/>
          <w:sz w:val="24"/>
          <w:szCs w:val="24"/>
        </w:rPr>
        <w:t>Candiotto</w:t>
      </w:r>
      <w:proofErr w:type="spellEnd"/>
      <w:r w:rsidR="00F574C1" w:rsidRPr="00A94F30">
        <w:rPr>
          <w:rFonts w:ascii="Arial" w:hAnsi="Arial" w:cs="Arial"/>
          <w:sz w:val="24"/>
          <w:szCs w:val="24"/>
        </w:rPr>
        <w:t xml:space="preserve">, </w:t>
      </w:r>
      <w:r w:rsidR="00C570EA" w:rsidRPr="00A94F30">
        <w:rPr>
          <w:rFonts w:ascii="Arial" w:hAnsi="Arial" w:cs="Arial"/>
          <w:sz w:val="24"/>
          <w:szCs w:val="24"/>
        </w:rPr>
        <w:t>apresentam que</w:t>
      </w:r>
      <w:r w:rsidR="00567E0F" w:rsidRPr="00A94F30">
        <w:rPr>
          <w:rFonts w:ascii="Arial" w:hAnsi="Arial" w:cs="Arial"/>
          <w:sz w:val="24"/>
          <w:szCs w:val="24"/>
        </w:rPr>
        <w:t xml:space="preserve"> </w:t>
      </w:r>
      <w:r w:rsidR="009D76D4" w:rsidRPr="00A94F30">
        <w:rPr>
          <w:rFonts w:ascii="Arial" w:hAnsi="Arial" w:cs="Arial"/>
          <w:sz w:val="24"/>
          <w:szCs w:val="24"/>
        </w:rPr>
        <w:t>“</w:t>
      </w:r>
      <w:r w:rsidR="009D76D4" w:rsidRPr="00A94F30">
        <w:rPr>
          <w:rFonts w:ascii="Arial" w:hAnsi="Arial" w:cs="Arial"/>
          <w:i/>
          <w:iCs/>
          <w:sz w:val="24"/>
          <w:szCs w:val="24"/>
        </w:rPr>
        <w:t>na década de 1950, período onde ocorreu a maior parte do desmatamento na região Sudoeste paranaense, estava em vigor em âmbito nacional o Código Florestal Nacional de 1934 e, em âmbito regional, o Código Florestal Paranaense de 1907</w:t>
      </w:r>
      <w:r w:rsidR="009D76D4" w:rsidRPr="00A94F30">
        <w:rPr>
          <w:rFonts w:ascii="Arial" w:hAnsi="Arial" w:cs="Arial"/>
          <w:sz w:val="24"/>
          <w:szCs w:val="24"/>
        </w:rPr>
        <w:t>”</w:t>
      </w:r>
      <w:r w:rsidR="00F574C1" w:rsidRPr="00A94F30">
        <w:rPr>
          <w:rFonts w:ascii="Arial" w:hAnsi="Arial" w:cs="Arial"/>
          <w:sz w:val="24"/>
          <w:szCs w:val="24"/>
        </w:rPr>
        <w:t xml:space="preserve"> (2015, p. 44)</w:t>
      </w:r>
      <w:r w:rsidR="009D76D4" w:rsidRPr="00A94F30">
        <w:rPr>
          <w:rFonts w:ascii="Arial" w:hAnsi="Arial" w:cs="Arial"/>
          <w:sz w:val="24"/>
          <w:szCs w:val="24"/>
        </w:rPr>
        <w:t>. Por que</w:t>
      </w:r>
      <w:r w:rsidR="00C570EA" w:rsidRPr="00A94F30">
        <w:rPr>
          <w:rFonts w:ascii="Arial" w:hAnsi="Arial" w:cs="Arial"/>
          <w:sz w:val="24"/>
          <w:szCs w:val="24"/>
        </w:rPr>
        <w:t>,</w:t>
      </w:r>
      <w:r w:rsidR="009D76D4" w:rsidRPr="00A94F30">
        <w:rPr>
          <w:rFonts w:ascii="Arial" w:hAnsi="Arial" w:cs="Arial"/>
          <w:sz w:val="24"/>
          <w:szCs w:val="24"/>
        </w:rPr>
        <w:t xml:space="preserve"> mesmo tendo legislações nacionais e estaduais contra</w:t>
      </w:r>
      <w:r w:rsidR="00C570EA" w:rsidRPr="00A94F30">
        <w:rPr>
          <w:rFonts w:ascii="Arial" w:hAnsi="Arial" w:cs="Arial"/>
          <w:sz w:val="24"/>
          <w:szCs w:val="24"/>
        </w:rPr>
        <w:t>,</w:t>
      </w:r>
      <w:r w:rsidR="009D76D4" w:rsidRPr="00A94F30">
        <w:rPr>
          <w:rFonts w:ascii="Arial" w:hAnsi="Arial" w:cs="Arial"/>
          <w:sz w:val="24"/>
          <w:szCs w:val="24"/>
        </w:rPr>
        <w:t xml:space="preserve"> houve tanto </w:t>
      </w:r>
      <w:r w:rsidR="00C570EA" w:rsidRPr="00A94F30">
        <w:rPr>
          <w:rFonts w:ascii="Arial" w:hAnsi="Arial" w:cs="Arial"/>
          <w:sz w:val="24"/>
          <w:szCs w:val="24"/>
        </w:rPr>
        <w:t xml:space="preserve">o desmatamento </w:t>
      </w:r>
      <w:r w:rsidR="009D76D4" w:rsidRPr="00A94F30">
        <w:rPr>
          <w:rFonts w:ascii="Arial" w:hAnsi="Arial" w:cs="Arial"/>
          <w:sz w:val="24"/>
          <w:szCs w:val="24"/>
        </w:rPr>
        <w:t xml:space="preserve">nessa década? </w:t>
      </w:r>
      <w:r w:rsidR="00C570EA" w:rsidRPr="00A94F30">
        <w:rPr>
          <w:rFonts w:ascii="Arial" w:hAnsi="Arial" w:cs="Arial"/>
          <w:sz w:val="24"/>
          <w:szCs w:val="24"/>
        </w:rPr>
        <w:t xml:space="preserve">Não havia fiscalização? </w:t>
      </w:r>
      <w:r w:rsidR="009D76D4" w:rsidRPr="00A94F30">
        <w:rPr>
          <w:rFonts w:ascii="Arial" w:hAnsi="Arial" w:cs="Arial"/>
          <w:sz w:val="24"/>
          <w:szCs w:val="24"/>
        </w:rPr>
        <w:t xml:space="preserve">Quais foram os </w:t>
      </w:r>
      <w:r w:rsidR="00C570EA" w:rsidRPr="00A94F30">
        <w:rPr>
          <w:rFonts w:ascii="Arial" w:hAnsi="Arial" w:cs="Arial"/>
          <w:sz w:val="24"/>
          <w:szCs w:val="24"/>
        </w:rPr>
        <w:t>outros motivos?</w:t>
      </w:r>
    </w:p>
    <w:p w14:paraId="7DB73B9D" w14:textId="77777777" w:rsidR="00597BE2" w:rsidRPr="00A94F30" w:rsidRDefault="00597BE2" w:rsidP="00A94F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8EAB21" w14:textId="7DD96A27" w:rsidR="009D76D4" w:rsidRPr="00A94F30" w:rsidRDefault="009D76D4" w:rsidP="00A94F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4F30">
        <w:rPr>
          <w:rFonts w:ascii="Arial" w:hAnsi="Arial" w:cs="Arial"/>
          <w:sz w:val="24"/>
          <w:szCs w:val="24"/>
        </w:rPr>
        <w:t xml:space="preserve">3. </w:t>
      </w:r>
      <w:r w:rsidR="00F574C1" w:rsidRPr="00A94F30">
        <w:rPr>
          <w:rFonts w:ascii="Arial" w:hAnsi="Arial" w:cs="Arial"/>
          <w:sz w:val="24"/>
          <w:szCs w:val="24"/>
        </w:rPr>
        <w:t>“</w:t>
      </w:r>
      <w:r w:rsidR="00F574C1" w:rsidRPr="00A94F30">
        <w:rPr>
          <w:rFonts w:ascii="Arial" w:hAnsi="Arial" w:cs="Arial"/>
          <w:i/>
          <w:iCs/>
          <w:sz w:val="24"/>
          <w:szCs w:val="24"/>
        </w:rPr>
        <w:t>A insegurança dos colonos frente às companhias colonizadoras no início da década de 1950 era enorme. Os títulos provisórios dados pela CANGO já não tinham mais validade”</w:t>
      </w:r>
      <w:r w:rsidR="00F574C1" w:rsidRPr="00A94F30">
        <w:rPr>
          <w:rFonts w:ascii="Arial" w:hAnsi="Arial" w:cs="Arial"/>
          <w:sz w:val="24"/>
          <w:szCs w:val="24"/>
        </w:rPr>
        <w:t xml:space="preserve"> (LEITE</w:t>
      </w:r>
      <w:r w:rsidR="00A94F30">
        <w:rPr>
          <w:rFonts w:ascii="Arial" w:hAnsi="Arial" w:cs="Arial"/>
          <w:sz w:val="24"/>
          <w:szCs w:val="24"/>
        </w:rPr>
        <w:t>;</w:t>
      </w:r>
      <w:r w:rsidR="00F574C1" w:rsidRPr="00A94F30">
        <w:rPr>
          <w:rFonts w:ascii="Arial" w:hAnsi="Arial" w:cs="Arial"/>
          <w:sz w:val="24"/>
          <w:szCs w:val="24"/>
        </w:rPr>
        <w:t xml:space="preserve"> CANDIOTO apud CHAVES, 2015, p. 45). </w:t>
      </w:r>
      <w:r w:rsidRPr="00A94F30">
        <w:rPr>
          <w:rFonts w:ascii="Arial" w:hAnsi="Arial" w:cs="Arial"/>
          <w:sz w:val="24"/>
          <w:szCs w:val="24"/>
        </w:rPr>
        <w:t xml:space="preserve">Na década de 1950 a Região foi palco de conflito de terra, </w:t>
      </w:r>
      <w:r w:rsidR="00476BB2" w:rsidRPr="00A94F30">
        <w:rPr>
          <w:rFonts w:ascii="Arial" w:hAnsi="Arial" w:cs="Arial"/>
          <w:sz w:val="24"/>
          <w:szCs w:val="24"/>
        </w:rPr>
        <w:t xml:space="preserve">entre </w:t>
      </w:r>
      <w:r w:rsidRPr="00A94F30">
        <w:rPr>
          <w:rFonts w:ascii="Arial" w:hAnsi="Arial" w:cs="Arial"/>
          <w:sz w:val="24"/>
          <w:szCs w:val="24"/>
        </w:rPr>
        <w:t>Colonos e Posseiros,</w:t>
      </w:r>
      <w:r w:rsidR="00476BB2" w:rsidRPr="00A94F30">
        <w:rPr>
          <w:rFonts w:ascii="Arial" w:hAnsi="Arial" w:cs="Arial"/>
          <w:sz w:val="24"/>
          <w:szCs w:val="24"/>
        </w:rPr>
        <w:t xml:space="preserve"> na luta pelo direito a </w:t>
      </w:r>
      <w:r w:rsidR="00476BB2" w:rsidRPr="00A94F30">
        <w:rPr>
          <w:rFonts w:ascii="Arial" w:hAnsi="Arial" w:cs="Arial"/>
          <w:sz w:val="24"/>
          <w:szCs w:val="24"/>
        </w:rPr>
        <w:lastRenderedPageBreak/>
        <w:t xml:space="preserve">propriedade, contra </w:t>
      </w:r>
      <w:r w:rsidRPr="00A94F30">
        <w:rPr>
          <w:rFonts w:ascii="Arial" w:hAnsi="Arial" w:cs="Arial"/>
          <w:sz w:val="24"/>
          <w:szCs w:val="24"/>
        </w:rPr>
        <w:t>as companhias imobiliárias</w:t>
      </w:r>
      <w:r w:rsidR="00476BB2" w:rsidRPr="00A94F30">
        <w:rPr>
          <w:rFonts w:ascii="Arial" w:hAnsi="Arial" w:cs="Arial"/>
          <w:sz w:val="24"/>
          <w:szCs w:val="24"/>
        </w:rPr>
        <w:t xml:space="preserve">. </w:t>
      </w:r>
      <w:r w:rsidR="006F10F2" w:rsidRPr="00A94F30">
        <w:rPr>
          <w:rFonts w:ascii="Arial" w:hAnsi="Arial" w:cs="Arial"/>
          <w:sz w:val="24"/>
          <w:szCs w:val="24"/>
        </w:rPr>
        <w:t>A</w:t>
      </w:r>
      <w:r w:rsidR="00476BB2" w:rsidRPr="00A94F30">
        <w:rPr>
          <w:rFonts w:ascii="Arial" w:hAnsi="Arial" w:cs="Arial"/>
          <w:sz w:val="24"/>
          <w:szCs w:val="24"/>
        </w:rPr>
        <w:t xml:space="preserve"> intenção das companhias imobiliárias, era somente ter o direito a venda das propriedades, ou existia outros motivos?</w:t>
      </w:r>
    </w:p>
    <w:p w14:paraId="45B3EF5D" w14:textId="7976F077" w:rsidR="00476BB2" w:rsidRPr="00A94F30" w:rsidRDefault="00476BB2" w:rsidP="00A94F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DC875F" w14:textId="44A6B5C3" w:rsidR="00476BB2" w:rsidRPr="00A94F30" w:rsidRDefault="00476BB2" w:rsidP="00A94F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4F30">
        <w:rPr>
          <w:rFonts w:ascii="Arial" w:hAnsi="Arial" w:cs="Arial"/>
          <w:sz w:val="24"/>
          <w:szCs w:val="24"/>
        </w:rPr>
        <w:t xml:space="preserve">4. </w:t>
      </w:r>
      <w:r w:rsidR="00C570EA" w:rsidRPr="00A94F30">
        <w:rPr>
          <w:rFonts w:ascii="Arial" w:hAnsi="Arial" w:cs="Arial"/>
          <w:sz w:val="24"/>
          <w:szCs w:val="24"/>
        </w:rPr>
        <w:t>A</w:t>
      </w:r>
      <w:r w:rsidR="00586D2B" w:rsidRPr="00A94F30">
        <w:rPr>
          <w:rFonts w:ascii="Arial" w:hAnsi="Arial" w:cs="Arial"/>
          <w:sz w:val="24"/>
          <w:szCs w:val="24"/>
        </w:rPr>
        <w:t xml:space="preserve"> ocupação da região Sudoeste</w:t>
      </w:r>
      <w:r w:rsidR="00BF4898" w:rsidRPr="00A94F30">
        <w:rPr>
          <w:rFonts w:ascii="Arial" w:hAnsi="Arial" w:cs="Arial"/>
          <w:sz w:val="24"/>
          <w:szCs w:val="24"/>
        </w:rPr>
        <w:t xml:space="preserve">, vai se intensificar </w:t>
      </w:r>
      <w:r w:rsidR="00586D2B" w:rsidRPr="00A94F30">
        <w:rPr>
          <w:rFonts w:ascii="Arial" w:hAnsi="Arial" w:cs="Arial"/>
          <w:sz w:val="24"/>
          <w:szCs w:val="24"/>
        </w:rPr>
        <w:t>a partir de 1940</w:t>
      </w:r>
      <w:r w:rsidR="00BF4898" w:rsidRPr="00A94F30">
        <w:rPr>
          <w:rFonts w:ascii="Arial" w:hAnsi="Arial" w:cs="Arial"/>
          <w:sz w:val="24"/>
          <w:szCs w:val="24"/>
        </w:rPr>
        <w:t>, com a criação da Colônia Agrícola General Osório – CANGO, criada</w:t>
      </w:r>
      <w:r w:rsidR="00ED0C8C" w:rsidRPr="00A94F30">
        <w:rPr>
          <w:rFonts w:ascii="Arial" w:hAnsi="Arial" w:cs="Arial"/>
          <w:sz w:val="24"/>
          <w:szCs w:val="24"/>
        </w:rPr>
        <w:t xml:space="preserve"> então</w:t>
      </w:r>
      <w:r w:rsidR="00BF4898" w:rsidRPr="00A94F30">
        <w:rPr>
          <w:rFonts w:ascii="Arial" w:hAnsi="Arial" w:cs="Arial"/>
          <w:sz w:val="24"/>
          <w:szCs w:val="24"/>
        </w:rPr>
        <w:t xml:space="preserve"> pelo Presidente Getúlio Vargas. Essa ocupação intensiva perdurará fortemente ainda na década de </w:t>
      </w:r>
      <w:r w:rsidR="00586D2B" w:rsidRPr="00A94F30">
        <w:rPr>
          <w:rFonts w:ascii="Arial" w:hAnsi="Arial" w:cs="Arial"/>
          <w:sz w:val="24"/>
          <w:szCs w:val="24"/>
        </w:rPr>
        <w:t xml:space="preserve">1950, por migrantes </w:t>
      </w:r>
      <w:r w:rsidR="00BF4898" w:rsidRPr="00A94F30">
        <w:rPr>
          <w:rFonts w:ascii="Arial" w:hAnsi="Arial" w:cs="Arial"/>
          <w:sz w:val="24"/>
          <w:szCs w:val="24"/>
        </w:rPr>
        <w:t>vindo</w:t>
      </w:r>
      <w:r w:rsidR="00586D2B" w:rsidRPr="00A94F30">
        <w:rPr>
          <w:rFonts w:ascii="Arial" w:hAnsi="Arial" w:cs="Arial"/>
          <w:sz w:val="24"/>
          <w:szCs w:val="24"/>
        </w:rPr>
        <w:t>s, principalmente do Rio Grande do Sul e Santa Catarina</w:t>
      </w:r>
      <w:r w:rsidR="00BF4898" w:rsidRPr="00A94F30">
        <w:rPr>
          <w:rFonts w:ascii="Arial" w:hAnsi="Arial" w:cs="Arial"/>
          <w:sz w:val="24"/>
          <w:szCs w:val="24"/>
        </w:rPr>
        <w:t>. A partir do texto, quais foram as principais atividades econômicas desenvolvidas na região ness</w:t>
      </w:r>
      <w:r w:rsidR="00ED0C8C" w:rsidRPr="00A94F30">
        <w:rPr>
          <w:rFonts w:ascii="Arial" w:hAnsi="Arial" w:cs="Arial"/>
          <w:sz w:val="24"/>
          <w:szCs w:val="24"/>
        </w:rPr>
        <w:t>as décadas?</w:t>
      </w:r>
      <w:r w:rsidR="00BF4898" w:rsidRPr="00A94F30">
        <w:rPr>
          <w:rFonts w:ascii="Arial" w:hAnsi="Arial" w:cs="Arial"/>
          <w:sz w:val="24"/>
          <w:szCs w:val="24"/>
        </w:rPr>
        <w:t xml:space="preserve"> </w:t>
      </w:r>
      <w:r w:rsidR="00BF4898" w:rsidRPr="00A94F30">
        <w:rPr>
          <w:rFonts w:ascii="Arial" w:hAnsi="Arial" w:cs="Arial"/>
          <w:b/>
          <w:bCs/>
          <w:sz w:val="24"/>
          <w:szCs w:val="24"/>
        </w:rPr>
        <w:t>Ainda:</w:t>
      </w:r>
      <w:r w:rsidR="00BF4898" w:rsidRPr="00A94F30">
        <w:rPr>
          <w:rFonts w:ascii="Arial" w:hAnsi="Arial" w:cs="Arial"/>
          <w:sz w:val="24"/>
          <w:szCs w:val="24"/>
        </w:rPr>
        <w:t xml:space="preserve"> segundo os autores (2015, p. 46), quais dessas atividades econômicas foram responsáveis pelo desmatamento na região?</w:t>
      </w:r>
    </w:p>
    <w:p w14:paraId="54C246D4" w14:textId="77777777" w:rsidR="00597BE2" w:rsidRPr="00A94F30" w:rsidRDefault="00597BE2" w:rsidP="00A94F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A099D9" w14:textId="570851E3" w:rsidR="00BF4898" w:rsidRPr="00A94F30" w:rsidRDefault="00BF4898" w:rsidP="00A94F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4F30">
        <w:rPr>
          <w:rFonts w:ascii="Arial" w:hAnsi="Arial" w:cs="Arial"/>
          <w:sz w:val="24"/>
          <w:szCs w:val="24"/>
        </w:rPr>
        <w:t xml:space="preserve">5. </w:t>
      </w:r>
      <w:r w:rsidR="00193535" w:rsidRPr="00A94F30">
        <w:rPr>
          <w:rFonts w:ascii="Arial" w:hAnsi="Arial" w:cs="Arial"/>
          <w:sz w:val="24"/>
          <w:szCs w:val="24"/>
        </w:rPr>
        <w:t xml:space="preserve">Leite e </w:t>
      </w:r>
      <w:proofErr w:type="spellStart"/>
      <w:r w:rsidR="00193535" w:rsidRPr="00A94F30">
        <w:rPr>
          <w:rFonts w:ascii="Arial" w:hAnsi="Arial" w:cs="Arial"/>
          <w:sz w:val="24"/>
          <w:szCs w:val="24"/>
        </w:rPr>
        <w:t>Cantiotto</w:t>
      </w:r>
      <w:proofErr w:type="spellEnd"/>
      <w:r w:rsidR="00193535" w:rsidRPr="00A94F30">
        <w:rPr>
          <w:rFonts w:ascii="Arial" w:hAnsi="Arial" w:cs="Arial"/>
          <w:sz w:val="24"/>
          <w:szCs w:val="24"/>
        </w:rPr>
        <w:t xml:space="preserve"> (2015, p. 48-49), apresentam uma tabela mostrando a realidade dos municípios </w:t>
      </w:r>
      <w:r w:rsidR="00C229FA" w:rsidRPr="00A94F30">
        <w:rPr>
          <w:rFonts w:ascii="Arial" w:hAnsi="Arial" w:cs="Arial"/>
          <w:sz w:val="24"/>
          <w:szCs w:val="24"/>
        </w:rPr>
        <w:t xml:space="preserve">da Região, </w:t>
      </w:r>
      <w:r w:rsidR="00193535" w:rsidRPr="00A94F30">
        <w:rPr>
          <w:rFonts w:ascii="Arial" w:hAnsi="Arial" w:cs="Arial"/>
          <w:sz w:val="24"/>
          <w:szCs w:val="24"/>
        </w:rPr>
        <w:t>do que existe ainda de floresta</w:t>
      </w:r>
      <w:r w:rsidR="00C570EA" w:rsidRPr="00A94F30">
        <w:rPr>
          <w:rFonts w:ascii="Arial" w:hAnsi="Arial" w:cs="Arial"/>
          <w:sz w:val="24"/>
          <w:szCs w:val="24"/>
        </w:rPr>
        <w:t>s</w:t>
      </w:r>
      <w:r w:rsidR="00193535" w:rsidRPr="00A94F30">
        <w:rPr>
          <w:rFonts w:ascii="Arial" w:hAnsi="Arial" w:cs="Arial"/>
          <w:sz w:val="24"/>
          <w:szCs w:val="24"/>
        </w:rPr>
        <w:t xml:space="preserve">. </w:t>
      </w:r>
      <w:r w:rsidR="00C570EA" w:rsidRPr="00A94F30">
        <w:rPr>
          <w:rFonts w:ascii="Arial" w:hAnsi="Arial" w:cs="Arial"/>
          <w:sz w:val="24"/>
          <w:szCs w:val="24"/>
        </w:rPr>
        <w:t>C</w:t>
      </w:r>
      <w:r w:rsidR="00193535" w:rsidRPr="00A94F30">
        <w:rPr>
          <w:rFonts w:ascii="Arial" w:hAnsi="Arial" w:cs="Arial"/>
          <w:sz w:val="24"/>
          <w:szCs w:val="24"/>
        </w:rPr>
        <w:t>ompara</w:t>
      </w:r>
      <w:r w:rsidR="00C570EA" w:rsidRPr="00A94F30">
        <w:rPr>
          <w:rFonts w:ascii="Arial" w:hAnsi="Arial" w:cs="Arial"/>
          <w:sz w:val="24"/>
          <w:szCs w:val="24"/>
        </w:rPr>
        <w:t xml:space="preserve">ndo </w:t>
      </w:r>
      <w:r w:rsidR="00193535" w:rsidRPr="00A94F30">
        <w:rPr>
          <w:rFonts w:ascii="Arial" w:hAnsi="Arial" w:cs="Arial"/>
          <w:sz w:val="24"/>
          <w:szCs w:val="24"/>
        </w:rPr>
        <w:t>o tamanho do território e o que “sobrou” de floresta (mata)</w:t>
      </w:r>
      <w:r w:rsidR="00C570EA" w:rsidRPr="00A94F30">
        <w:rPr>
          <w:rFonts w:ascii="Arial" w:hAnsi="Arial" w:cs="Arial"/>
          <w:sz w:val="24"/>
          <w:szCs w:val="24"/>
        </w:rPr>
        <w:t>, n</w:t>
      </w:r>
      <w:r w:rsidR="0069705C" w:rsidRPr="00A94F30">
        <w:rPr>
          <w:rFonts w:ascii="Arial" w:hAnsi="Arial" w:cs="Arial"/>
          <w:sz w:val="24"/>
          <w:szCs w:val="24"/>
        </w:rPr>
        <w:t xml:space="preserve">os faz refletir </w:t>
      </w:r>
      <w:r w:rsidR="00C570EA" w:rsidRPr="00A94F30">
        <w:rPr>
          <w:rFonts w:ascii="Arial" w:hAnsi="Arial" w:cs="Arial"/>
          <w:sz w:val="24"/>
          <w:szCs w:val="24"/>
        </w:rPr>
        <w:t>sobre o</w:t>
      </w:r>
      <w:r w:rsidR="0069705C" w:rsidRPr="00A94F30">
        <w:rPr>
          <w:rFonts w:ascii="Arial" w:hAnsi="Arial" w:cs="Arial"/>
          <w:sz w:val="24"/>
          <w:szCs w:val="24"/>
        </w:rPr>
        <w:t xml:space="preserve"> tamanho do desmatamento ocorrido na Região</w:t>
      </w:r>
      <w:r w:rsidR="00C570EA" w:rsidRPr="00A94F30">
        <w:rPr>
          <w:rFonts w:ascii="Arial" w:hAnsi="Arial" w:cs="Arial"/>
          <w:sz w:val="24"/>
          <w:szCs w:val="24"/>
        </w:rPr>
        <w:t xml:space="preserve">, pois temos </w:t>
      </w:r>
      <w:r w:rsidR="0069705C" w:rsidRPr="00A94F30">
        <w:rPr>
          <w:rFonts w:ascii="Arial" w:hAnsi="Arial" w:cs="Arial"/>
          <w:sz w:val="24"/>
          <w:szCs w:val="24"/>
        </w:rPr>
        <w:t>município</w:t>
      </w:r>
      <w:r w:rsidR="00C570EA" w:rsidRPr="00A94F30">
        <w:rPr>
          <w:rFonts w:ascii="Arial" w:hAnsi="Arial" w:cs="Arial"/>
          <w:sz w:val="24"/>
          <w:szCs w:val="24"/>
        </w:rPr>
        <w:t>s</w:t>
      </w:r>
      <w:r w:rsidR="0069705C" w:rsidRPr="00A94F30">
        <w:rPr>
          <w:rFonts w:ascii="Arial" w:hAnsi="Arial" w:cs="Arial"/>
          <w:sz w:val="24"/>
          <w:szCs w:val="24"/>
        </w:rPr>
        <w:t xml:space="preserve"> com menos de 1% de floresta em seu território. </w:t>
      </w:r>
      <w:r w:rsidR="00C570EA" w:rsidRPr="00A94F30">
        <w:rPr>
          <w:rFonts w:ascii="Arial" w:hAnsi="Arial" w:cs="Arial"/>
          <w:sz w:val="24"/>
          <w:szCs w:val="24"/>
        </w:rPr>
        <w:t>Utilizando estes dados do Dossiê, c</w:t>
      </w:r>
      <w:r w:rsidR="0069705C" w:rsidRPr="00A94F30">
        <w:rPr>
          <w:rFonts w:ascii="Arial" w:hAnsi="Arial" w:cs="Arial"/>
          <w:sz w:val="24"/>
          <w:szCs w:val="24"/>
        </w:rPr>
        <w:t xml:space="preserve">omo podemos contribuir para </w:t>
      </w:r>
      <w:r w:rsidR="00C570EA" w:rsidRPr="00A94F30">
        <w:rPr>
          <w:rFonts w:ascii="Arial" w:hAnsi="Arial" w:cs="Arial"/>
          <w:sz w:val="24"/>
          <w:szCs w:val="24"/>
        </w:rPr>
        <w:t>que os estudantes compreendam, com nossas aulas a importância d</w:t>
      </w:r>
      <w:r w:rsidR="0069705C" w:rsidRPr="00A94F30">
        <w:rPr>
          <w:rFonts w:ascii="Arial" w:hAnsi="Arial" w:cs="Arial"/>
          <w:sz w:val="24"/>
          <w:szCs w:val="24"/>
        </w:rPr>
        <w:t>as florestas</w:t>
      </w:r>
      <w:r w:rsidR="00C570EA" w:rsidRPr="00A94F30">
        <w:rPr>
          <w:rFonts w:ascii="Arial" w:hAnsi="Arial" w:cs="Arial"/>
          <w:sz w:val="24"/>
          <w:szCs w:val="24"/>
        </w:rPr>
        <w:t xml:space="preserve"> e quais os impactos do desmatamento</w:t>
      </w:r>
      <w:r w:rsidR="0069705C" w:rsidRPr="00A94F30">
        <w:rPr>
          <w:rFonts w:ascii="Arial" w:hAnsi="Arial" w:cs="Arial"/>
          <w:sz w:val="24"/>
          <w:szCs w:val="24"/>
        </w:rPr>
        <w:t>?</w:t>
      </w:r>
      <w:r w:rsidR="00973DF0" w:rsidRPr="00A94F30">
        <w:rPr>
          <w:rFonts w:ascii="Arial" w:hAnsi="Arial" w:cs="Arial"/>
          <w:sz w:val="24"/>
          <w:szCs w:val="24"/>
        </w:rPr>
        <w:t xml:space="preserve"> </w:t>
      </w:r>
      <w:r w:rsidR="0069705C" w:rsidRPr="00A94F30">
        <w:rPr>
          <w:rFonts w:ascii="Arial" w:hAnsi="Arial" w:cs="Arial"/>
          <w:sz w:val="24"/>
          <w:szCs w:val="24"/>
        </w:rPr>
        <w:t xml:space="preserve">Que ações ou estratégias podemos fazer </w:t>
      </w:r>
      <w:r w:rsidR="00C570EA" w:rsidRPr="00A94F30">
        <w:rPr>
          <w:rFonts w:ascii="Arial" w:hAnsi="Arial" w:cs="Arial"/>
          <w:sz w:val="24"/>
          <w:szCs w:val="24"/>
        </w:rPr>
        <w:t>desde a escola para melhorar esta situação</w:t>
      </w:r>
      <w:r w:rsidR="00973DF0" w:rsidRPr="00A94F30">
        <w:rPr>
          <w:rFonts w:ascii="Arial" w:hAnsi="Arial" w:cs="Arial"/>
          <w:sz w:val="24"/>
          <w:szCs w:val="24"/>
        </w:rPr>
        <w:t>?</w:t>
      </w:r>
    </w:p>
    <w:p w14:paraId="112AAC56" w14:textId="4BB89F97" w:rsidR="00D94F69" w:rsidRPr="00A94F30" w:rsidRDefault="00D94F69" w:rsidP="00A94F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CF44E4" w14:textId="1E929AEC" w:rsidR="00DA7146" w:rsidRPr="00A94F30" w:rsidRDefault="00DA7146" w:rsidP="00A94F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FB8F4C" w14:textId="05059675" w:rsidR="00D94F69" w:rsidRDefault="00D94F69" w:rsidP="00A94F30">
      <w:pPr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269AF44" w14:textId="6B759659" w:rsidR="001C6022" w:rsidRDefault="001C6022" w:rsidP="00A94F30">
      <w:pPr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915BB96" w14:textId="71CA28A7" w:rsidR="001C6022" w:rsidRDefault="001C6022" w:rsidP="00A94F30">
      <w:pPr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3869397" w14:textId="0CD8EAB0" w:rsidR="001C6022" w:rsidRDefault="001C6022" w:rsidP="00A94F30">
      <w:pPr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B02BE3" w14:textId="1990AE62" w:rsidR="001C6022" w:rsidRDefault="001C6022" w:rsidP="00A94F30">
      <w:pPr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7EB673" w14:textId="3E2A333E" w:rsidR="001C6022" w:rsidRDefault="001C6022" w:rsidP="00A94F30">
      <w:pPr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3FCA6B7" w14:textId="77777777" w:rsidR="001C6022" w:rsidRPr="00A94F30" w:rsidRDefault="001C6022" w:rsidP="00A94F30">
      <w:pPr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12B50C7C" w14:textId="502D8169" w:rsidR="00D94F69" w:rsidRPr="001C6022" w:rsidRDefault="00B833E1" w:rsidP="00A94F30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A94F30">
        <w:rPr>
          <w:rFonts w:ascii="Arial" w:hAnsi="Arial" w:cs="Arial"/>
          <w:b/>
          <w:bCs/>
          <w:sz w:val="24"/>
          <w:szCs w:val="24"/>
        </w:rPr>
        <w:lastRenderedPageBreak/>
        <w:t xml:space="preserve">Texto </w:t>
      </w:r>
      <w:r w:rsidR="001C6022">
        <w:rPr>
          <w:rFonts w:ascii="Arial" w:hAnsi="Arial" w:cs="Arial"/>
          <w:b/>
          <w:bCs/>
          <w:sz w:val="24"/>
          <w:szCs w:val="24"/>
        </w:rPr>
        <w:t>4</w:t>
      </w:r>
      <w:r w:rsidRPr="00A94F30">
        <w:rPr>
          <w:rFonts w:ascii="Arial" w:hAnsi="Arial" w:cs="Arial"/>
          <w:b/>
          <w:bCs/>
          <w:sz w:val="24"/>
          <w:szCs w:val="24"/>
        </w:rPr>
        <w:t>:</w:t>
      </w:r>
      <w:r w:rsidR="00D94F69" w:rsidRPr="00A94F30">
        <w:rPr>
          <w:rFonts w:ascii="Arial" w:hAnsi="Arial" w:cs="Arial"/>
          <w:b/>
          <w:bCs/>
          <w:sz w:val="24"/>
          <w:szCs w:val="24"/>
        </w:rPr>
        <w:t xml:space="preserve"> </w:t>
      </w:r>
      <w:r w:rsidRPr="00A94F30">
        <w:rPr>
          <w:rFonts w:ascii="Arial" w:hAnsi="Arial" w:cs="Arial"/>
          <w:b/>
          <w:bCs/>
          <w:sz w:val="24"/>
          <w:szCs w:val="24"/>
        </w:rPr>
        <w:t xml:space="preserve">A Gestão social da água no </w:t>
      </w:r>
      <w:r w:rsidR="00D94F69" w:rsidRPr="00A94F30">
        <w:rPr>
          <w:rFonts w:ascii="Arial" w:hAnsi="Arial" w:cs="Arial"/>
          <w:b/>
          <w:bCs/>
          <w:sz w:val="24"/>
          <w:szCs w:val="24"/>
        </w:rPr>
        <w:t>Sudoeste do Paraná</w:t>
      </w:r>
      <w:r w:rsidR="00D94F69" w:rsidRPr="00A94F30">
        <w:rPr>
          <w:rFonts w:ascii="Arial" w:hAnsi="Arial" w:cs="Arial"/>
          <w:sz w:val="24"/>
          <w:szCs w:val="24"/>
        </w:rPr>
        <w:t xml:space="preserve"> </w:t>
      </w:r>
      <w:r w:rsidRPr="00A94F30">
        <w:rPr>
          <w:rFonts w:ascii="Arial" w:hAnsi="Arial" w:cs="Arial"/>
          <w:sz w:val="24"/>
          <w:szCs w:val="24"/>
        </w:rPr>
        <w:t>-</w:t>
      </w:r>
      <w:r w:rsidR="00D94F69" w:rsidRPr="00A94F30">
        <w:rPr>
          <w:rFonts w:ascii="Arial" w:hAnsi="Arial" w:cs="Arial"/>
          <w:sz w:val="24"/>
          <w:szCs w:val="24"/>
        </w:rPr>
        <w:t xml:space="preserve"> </w:t>
      </w:r>
      <w:r w:rsidRPr="00A94F30">
        <w:rPr>
          <w:rFonts w:ascii="Arial" w:hAnsi="Arial" w:cs="Arial"/>
          <w:sz w:val="24"/>
          <w:szCs w:val="24"/>
        </w:rPr>
        <w:t xml:space="preserve">Miguel A. </w:t>
      </w:r>
      <w:proofErr w:type="spellStart"/>
      <w:r w:rsidRPr="00A94F30">
        <w:rPr>
          <w:rFonts w:ascii="Arial" w:hAnsi="Arial" w:cs="Arial"/>
          <w:sz w:val="24"/>
          <w:szCs w:val="24"/>
        </w:rPr>
        <w:t>Perondi</w:t>
      </w:r>
      <w:proofErr w:type="spellEnd"/>
      <w:r w:rsidRPr="00A94F30">
        <w:rPr>
          <w:rFonts w:ascii="Arial" w:hAnsi="Arial" w:cs="Arial"/>
          <w:sz w:val="24"/>
          <w:szCs w:val="24"/>
        </w:rPr>
        <w:t xml:space="preserve"> e Norma </w:t>
      </w:r>
      <w:proofErr w:type="spellStart"/>
      <w:r w:rsidRPr="001C6022">
        <w:rPr>
          <w:rFonts w:ascii="Arial" w:hAnsi="Arial" w:cs="Arial"/>
          <w:sz w:val="24"/>
          <w:szCs w:val="24"/>
        </w:rPr>
        <w:t>Kiyota</w:t>
      </w:r>
      <w:proofErr w:type="spellEnd"/>
    </w:p>
    <w:p w14:paraId="2519A147" w14:textId="59E05D44" w:rsidR="00A94F30" w:rsidRPr="001C6022" w:rsidRDefault="001C6022" w:rsidP="001C602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1C6022">
        <w:rPr>
          <w:rFonts w:ascii="Arial" w:hAnsi="Arial" w:cs="Arial"/>
          <w:bCs/>
          <w:sz w:val="24"/>
          <w:szCs w:val="24"/>
        </w:rPr>
        <w:t>PERONDI, Miguel Ângelo; KIYOTA Norma. A gestão social da água no Sudoeste do Paraná. Disponível em &lt;</w:t>
      </w:r>
      <w:r w:rsidRPr="001C602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1C602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https://www.academia.edu/22612779/A_gest%C3%A3o_social_da_%C3%A1gua_no_Sudoeste_do_Paran%C3%A1</w:t>
        </w:r>
      </w:hyperlink>
      <w:r w:rsidRPr="001C6022">
        <w:rPr>
          <w:rFonts w:ascii="Arial" w:hAnsi="Arial" w:cs="Arial"/>
          <w:sz w:val="24"/>
          <w:szCs w:val="24"/>
        </w:rPr>
        <w:t>&gt;. Acesso em: 7 abr. 2019.</w:t>
      </w:r>
    </w:p>
    <w:p w14:paraId="7E7917F8" w14:textId="0FF5221A" w:rsidR="00D94F69" w:rsidRPr="00A94F30" w:rsidRDefault="00380E3B" w:rsidP="00A94F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4F30">
        <w:rPr>
          <w:rFonts w:ascii="Arial" w:hAnsi="Arial" w:cs="Arial"/>
          <w:sz w:val="24"/>
          <w:szCs w:val="24"/>
        </w:rPr>
        <w:t>1.</w:t>
      </w:r>
      <w:r w:rsidR="00707F52" w:rsidRPr="00A9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7F52" w:rsidRPr="00A94F30">
        <w:rPr>
          <w:rFonts w:ascii="Arial" w:hAnsi="Arial" w:cs="Arial"/>
          <w:sz w:val="24"/>
          <w:szCs w:val="24"/>
        </w:rPr>
        <w:t>Perondi</w:t>
      </w:r>
      <w:proofErr w:type="spellEnd"/>
      <w:r w:rsidR="00707F52" w:rsidRPr="00A94F30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707F52" w:rsidRPr="00A94F30">
        <w:rPr>
          <w:rFonts w:ascii="Arial" w:hAnsi="Arial" w:cs="Arial"/>
          <w:sz w:val="24"/>
          <w:szCs w:val="24"/>
        </w:rPr>
        <w:t>Kiyoto</w:t>
      </w:r>
      <w:proofErr w:type="spellEnd"/>
      <w:r w:rsidR="00707F52" w:rsidRPr="00A94F30">
        <w:rPr>
          <w:rFonts w:ascii="Arial" w:hAnsi="Arial" w:cs="Arial"/>
          <w:sz w:val="24"/>
          <w:szCs w:val="24"/>
        </w:rPr>
        <w:t xml:space="preserve"> (2010), colocam que “</w:t>
      </w:r>
      <w:r w:rsidR="00707F52" w:rsidRPr="00A94F30">
        <w:rPr>
          <w:rFonts w:ascii="Arial" w:hAnsi="Arial" w:cs="Arial"/>
          <w:i/>
          <w:iCs/>
          <w:sz w:val="24"/>
          <w:szCs w:val="24"/>
        </w:rPr>
        <w:t>no Sul do Brasil, principalmente no meio rural, sempre existiu a ideia de que a água seria um recurso ilimitado, reabastecido por chuvas regulares e abundantes</w:t>
      </w:r>
      <w:r w:rsidR="00707F52" w:rsidRPr="00A94F30">
        <w:rPr>
          <w:rFonts w:ascii="Arial" w:hAnsi="Arial" w:cs="Arial"/>
          <w:sz w:val="24"/>
          <w:szCs w:val="24"/>
        </w:rPr>
        <w:t>” (p. 27). Ainda apontam que, “</w:t>
      </w:r>
      <w:r w:rsidR="00707F52" w:rsidRPr="00A94F30">
        <w:rPr>
          <w:rFonts w:ascii="Arial" w:hAnsi="Arial" w:cs="Arial"/>
          <w:i/>
          <w:iCs/>
          <w:sz w:val="24"/>
          <w:szCs w:val="24"/>
        </w:rPr>
        <w:t>nas estiagens de 2004 e 2005, houve a necessidade do uso de caminhões-pipa para o abastecimento de água dos estabelecimentos com criações de aves e gado leiteiro</w:t>
      </w:r>
      <w:r w:rsidR="00707F52" w:rsidRPr="00A94F30">
        <w:rPr>
          <w:rFonts w:ascii="Arial" w:hAnsi="Arial" w:cs="Arial"/>
          <w:sz w:val="24"/>
          <w:szCs w:val="24"/>
        </w:rPr>
        <w:t>” (p. 27). Será que a água é um recurso ilimitado? Como está nossa realidade atualmente? Que motivos podem levar a escassez da água? As atividades econômicas podem contribuir para a diminuição da água?</w:t>
      </w:r>
    </w:p>
    <w:p w14:paraId="5194969F" w14:textId="77777777" w:rsidR="00597BE2" w:rsidRPr="00A94F30" w:rsidRDefault="00597BE2" w:rsidP="00A94F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C8430A" w14:textId="26C9A9EA" w:rsidR="00707F52" w:rsidRPr="00A94F30" w:rsidRDefault="00707F52" w:rsidP="00A94F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4F30">
        <w:rPr>
          <w:rFonts w:ascii="Arial" w:hAnsi="Arial" w:cs="Arial"/>
          <w:sz w:val="24"/>
          <w:szCs w:val="24"/>
        </w:rPr>
        <w:t xml:space="preserve">2. O texto apresenta </w:t>
      </w:r>
      <w:r w:rsidR="00AF60D3" w:rsidRPr="00A94F30">
        <w:rPr>
          <w:rFonts w:ascii="Arial" w:hAnsi="Arial" w:cs="Arial"/>
          <w:sz w:val="24"/>
          <w:szCs w:val="24"/>
        </w:rPr>
        <w:t xml:space="preserve">o </w:t>
      </w:r>
      <w:r w:rsidRPr="00A94F30">
        <w:rPr>
          <w:rFonts w:ascii="Arial" w:hAnsi="Arial" w:cs="Arial"/>
          <w:sz w:val="24"/>
          <w:szCs w:val="24"/>
        </w:rPr>
        <w:t xml:space="preserve">projeto </w:t>
      </w:r>
      <w:r w:rsidRPr="00A94F30">
        <w:rPr>
          <w:rFonts w:ascii="Arial" w:hAnsi="Arial" w:cs="Arial"/>
          <w:i/>
          <w:iCs/>
          <w:sz w:val="24"/>
          <w:szCs w:val="24"/>
        </w:rPr>
        <w:t>Água e Qualidade de Vida</w:t>
      </w:r>
      <w:r w:rsidR="00AF60D3" w:rsidRPr="00A94F30">
        <w:rPr>
          <w:rFonts w:ascii="Arial" w:hAnsi="Arial" w:cs="Arial"/>
          <w:i/>
          <w:iCs/>
          <w:sz w:val="24"/>
          <w:szCs w:val="24"/>
        </w:rPr>
        <w:t xml:space="preserve">, </w:t>
      </w:r>
      <w:r w:rsidR="00AF60D3" w:rsidRPr="00A94F30">
        <w:rPr>
          <w:rFonts w:ascii="Arial" w:hAnsi="Arial" w:cs="Arial"/>
          <w:sz w:val="24"/>
          <w:szCs w:val="24"/>
        </w:rPr>
        <w:t xml:space="preserve">realizado entre os anos de 2006 e 2009 na região Sudoeste. </w:t>
      </w:r>
      <w:r w:rsidRPr="00A94F30">
        <w:rPr>
          <w:rFonts w:ascii="Arial" w:hAnsi="Arial" w:cs="Arial"/>
          <w:sz w:val="24"/>
          <w:szCs w:val="24"/>
        </w:rPr>
        <w:t xml:space="preserve">Qual a proposta do projeto? Qual </w:t>
      </w:r>
      <w:r w:rsidR="00AF60D3" w:rsidRPr="00A94F30">
        <w:rPr>
          <w:rFonts w:ascii="Arial" w:hAnsi="Arial" w:cs="Arial"/>
          <w:sz w:val="24"/>
          <w:szCs w:val="24"/>
        </w:rPr>
        <w:t>sua importância para as famílias beneficiadas? Quem era as pessoas e as entidades envolvidas?</w:t>
      </w:r>
    </w:p>
    <w:p w14:paraId="21882EBB" w14:textId="4C63357E" w:rsidR="00080778" w:rsidRPr="00A94F30" w:rsidRDefault="00080778" w:rsidP="00A94F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229F95" w14:textId="69F416A3" w:rsidR="00080778" w:rsidRPr="00A94F30" w:rsidRDefault="00080778" w:rsidP="00A94F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4F30">
        <w:rPr>
          <w:rFonts w:ascii="Arial" w:hAnsi="Arial" w:cs="Arial"/>
          <w:sz w:val="24"/>
          <w:szCs w:val="24"/>
        </w:rPr>
        <w:t xml:space="preserve">3. </w:t>
      </w:r>
      <w:r w:rsidR="008E77C9" w:rsidRPr="00A94F30">
        <w:rPr>
          <w:rFonts w:ascii="Arial" w:hAnsi="Arial" w:cs="Arial"/>
          <w:sz w:val="24"/>
          <w:szCs w:val="24"/>
        </w:rPr>
        <w:t xml:space="preserve">Os autores </w:t>
      </w:r>
      <w:r w:rsidR="00DA7146" w:rsidRPr="00A94F30">
        <w:rPr>
          <w:rFonts w:ascii="Arial" w:hAnsi="Arial" w:cs="Arial"/>
          <w:sz w:val="24"/>
          <w:szCs w:val="24"/>
        </w:rPr>
        <w:t>apresentam</w:t>
      </w:r>
      <w:r w:rsidR="00123715" w:rsidRPr="00A94F30">
        <w:rPr>
          <w:rFonts w:ascii="Arial" w:hAnsi="Arial" w:cs="Arial"/>
          <w:sz w:val="24"/>
          <w:szCs w:val="24"/>
        </w:rPr>
        <w:t xml:space="preserve"> uma das intenções do projeto, a partir das colocações do coordenador do Projeto, </w:t>
      </w:r>
      <w:proofErr w:type="spellStart"/>
      <w:r w:rsidR="00123715" w:rsidRPr="00A94F30">
        <w:rPr>
          <w:rFonts w:ascii="Arial" w:hAnsi="Arial" w:cs="Arial"/>
          <w:sz w:val="24"/>
          <w:szCs w:val="24"/>
        </w:rPr>
        <w:t>Luis</w:t>
      </w:r>
      <w:proofErr w:type="spellEnd"/>
      <w:r w:rsidR="00123715" w:rsidRPr="00A9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3715" w:rsidRPr="00A94F30">
        <w:rPr>
          <w:rFonts w:ascii="Arial" w:hAnsi="Arial" w:cs="Arial"/>
          <w:sz w:val="24"/>
          <w:szCs w:val="24"/>
        </w:rPr>
        <w:t>Pirin</w:t>
      </w:r>
      <w:proofErr w:type="spellEnd"/>
      <w:r w:rsidR="00123715" w:rsidRPr="00A94F30">
        <w:rPr>
          <w:rFonts w:ascii="Arial" w:hAnsi="Arial" w:cs="Arial"/>
          <w:sz w:val="24"/>
          <w:szCs w:val="24"/>
        </w:rPr>
        <w:t>:</w:t>
      </w:r>
      <w:r w:rsidR="00AF6783" w:rsidRPr="00A94F30">
        <w:rPr>
          <w:rFonts w:ascii="Arial" w:hAnsi="Arial" w:cs="Arial"/>
          <w:sz w:val="24"/>
          <w:szCs w:val="24"/>
        </w:rPr>
        <w:t xml:space="preserve"> “</w:t>
      </w:r>
      <w:r w:rsidR="00AF6783" w:rsidRPr="00A94F30">
        <w:rPr>
          <w:rFonts w:ascii="Arial" w:hAnsi="Arial" w:cs="Arial"/>
          <w:i/>
          <w:iCs/>
          <w:sz w:val="24"/>
          <w:szCs w:val="24"/>
        </w:rPr>
        <w:t>Não queremos apenas proteger a fonte, pois não adianta fazer proteção com solo-cimento, jogar veneno em cima e continuar plantando só a soja. Nós queremos discutir a propriedade como um todo</w:t>
      </w:r>
      <w:r w:rsidR="00123715" w:rsidRPr="00A94F30">
        <w:rPr>
          <w:rFonts w:ascii="Arial" w:hAnsi="Arial" w:cs="Arial"/>
          <w:i/>
          <w:iCs/>
          <w:sz w:val="24"/>
          <w:szCs w:val="24"/>
        </w:rPr>
        <w:t xml:space="preserve">” </w:t>
      </w:r>
      <w:r w:rsidR="00123715" w:rsidRPr="00A94F30">
        <w:rPr>
          <w:rFonts w:ascii="Arial" w:hAnsi="Arial" w:cs="Arial"/>
          <w:sz w:val="24"/>
          <w:szCs w:val="24"/>
        </w:rPr>
        <w:t xml:space="preserve">(2010, p. 29). </w:t>
      </w:r>
      <w:r w:rsidR="00552E06" w:rsidRPr="00A94F30">
        <w:rPr>
          <w:rFonts w:ascii="Arial" w:hAnsi="Arial" w:cs="Arial"/>
          <w:sz w:val="24"/>
          <w:szCs w:val="24"/>
        </w:rPr>
        <w:t>Levando em consideração que nossas propriedades rurais são pequenas e formadas por agricultores familiares, é</w:t>
      </w:r>
      <w:r w:rsidR="00123715" w:rsidRPr="00A94F30">
        <w:rPr>
          <w:rFonts w:ascii="Arial" w:hAnsi="Arial" w:cs="Arial"/>
          <w:sz w:val="24"/>
          <w:szCs w:val="24"/>
        </w:rPr>
        <w:t xml:space="preserve"> possível</w:t>
      </w:r>
      <w:r w:rsidR="00552E06" w:rsidRPr="00A94F30">
        <w:rPr>
          <w:rFonts w:ascii="Arial" w:hAnsi="Arial" w:cs="Arial"/>
          <w:sz w:val="24"/>
          <w:szCs w:val="24"/>
        </w:rPr>
        <w:t>:</w:t>
      </w:r>
      <w:r w:rsidR="00123715" w:rsidRPr="00A94F30">
        <w:rPr>
          <w:rFonts w:ascii="Arial" w:hAnsi="Arial" w:cs="Arial"/>
          <w:sz w:val="24"/>
          <w:szCs w:val="24"/>
        </w:rPr>
        <w:t xml:space="preserve"> repensar um projeto ou estratégias alternativas de produção </w:t>
      </w:r>
      <w:r w:rsidR="00552E06" w:rsidRPr="00A94F30">
        <w:rPr>
          <w:rFonts w:ascii="Arial" w:hAnsi="Arial" w:cs="Arial"/>
          <w:sz w:val="24"/>
          <w:szCs w:val="24"/>
        </w:rPr>
        <w:t xml:space="preserve">agrícola em nossa região, municípios e comunidades? </w:t>
      </w:r>
    </w:p>
    <w:p w14:paraId="37CE1038" w14:textId="6D17145A" w:rsidR="00080778" w:rsidRPr="00A94F30" w:rsidRDefault="00080778" w:rsidP="00A94F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AC827A6" w14:textId="23977510" w:rsidR="00080778" w:rsidRPr="00A94F30" w:rsidRDefault="00080778" w:rsidP="00A94F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4F30">
        <w:rPr>
          <w:rFonts w:ascii="Arial" w:hAnsi="Arial" w:cs="Arial"/>
          <w:sz w:val="24"/>
          <w:szCs w:val="24"/>
        </w:rPr>
        <w:t>4. O projeto desenvolveu outras ações</w:t>
      </w:r>
      <w:r w:rsidR="002D6CB3" w:rsidRPr="00A94F30">
        <w:rPr>
          <w:rFonts w:ascii="Arial" w:hAnsi="Arial" w:cs="Arial"/>
          <w:sz w:val="24"/>
          <w:szCs w:val="24"/>
        </w:rPr>
        <w:t>,</w:t>
      </w:r>
      <w:r w:rsidRPr="00A94F30">
        <w:rPr>
          <w:rFonts w:ascii="Arial" w:hAnsi="Arial" w:cs="Arial"/>
          <w:sz w:val="24"/>
          <w:szCs w:val="24"/>
        </w:rPr>
        <w:t xml:space="preserve"> além das famílias</w:t>
      </w:r>
      <w:r w:rsidR="002D6CB3" w:rsidRPr="00A94F30">
        <w:rPr>
          <w:rFonts w:ascii="Arial" w:hAnsi="Arial" w:cs="Arial"/>
          <w:sz w:val="24"/>
          <w:szCs w:val="24"/>
        </w:rPr>
        <w:t xml:space="preserve"> beneficiadas</w:t>
      </w:r>
      <w:r w:rsidRPr="00A94F30">
        <w:rPr>
          <w:rFonts w:ascii="Arial" w:hAnsi="Arial" w:cs="Arial"/>
          <w:sz w:val="24"/>
          <w:szCs w:val="24"/>
        </w:rPr>
        <w:t xml:space="preserve">, </w:t>
      </w:r>
      <w:r w:rsidR="004F2E2D" w:rsidRPr="00A94F30">
        <w:rPr>
          <w:rFonts w:ascii="Arial" w:hAnsi="Arial" w:cs="Arial"/>
          <w:sz w:val="24"/>
          <w:szCs w:val="24"/>
        </w:rPr>
        <w:t xml:space="preserve">levando o assunto nas escolas, </w:t>
      </w:r>
      <w:r w:rsidR="008E77C9" w:rsidRPr="00A94F30">
        <w:rPr>
          <w:rFonts w:ascii="Arial" w:hAnsi="Arial" w:cs="Arial"/>
          <w:sz w:val="24"/>
          <w:szCs w:val="24"/>
        </w:rPr>
        <w:t>para sensibilizar</w:t>
      </w:r>
      <w:r w:rsidRPr="00A94F30">
        <w:rPr>
          <w:rFonts w:ascii="Arial" w:hAnsi="Arial" w:cs="Arial"/>
          <w:sz w:val="24"/>
          <w:szCs w:val="24"/>
        </w:rPr>
        <w:t xml:space="preserve"> os estudantes sobre o tema da água. Qual o papel da escola nesse processo? Como podemos sensibilizar nossos alunos sobre essa temática tão importante? Que ações e estratégias podemos realizar com eles?</w:t>
      </w:r>
    </w:p>
    <w:sectPr w:rsidR="00080778" w:rsidRPr="00A94F30" w:rsidSect="00E01089">
      <w:headerReference w:type="default" r:id="rId9"/>
      <w:pgSz w:w="11906" w:h="16838"/>
      <w:pgMar w:top="1418" w:right="1134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28B81" w14:textId="77777777" w:rsidR="008F1F05" w:rsidRDefault="008F1F05" w:rsidP="00E01089">
      <w:pPr>
        <w:spacing w:after="0" w:line="240" w:lineRule="auto"/>
      </w:pPr>
      <w:r>
        <w:separator/>
      </w:r>
    </w:p>
  </w:endnote>
  <w:endnote w:type="continuationSeparator" w:id="0">
    <w:p w14:paraId="49D6BB2E" w14:textId="77777777" w:rsidR="008F1F05" w:rsidRDefault="008F1F05" w:rsidP="00E0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00DCE" w14:textId="77777777" w:rsidR="008F1F05" w:rsidRDefault="008F1F05" w:rsidP="00E01089">
      <w:pPr>
        <w:spacing w:after="0" w:line="240" w:lineRule="auto"/>
      </w:pPr>
      <w:r>
        <w:separator/>
      </w:r>
    </w:p>
  </w:footnote>
  <w:footnote w:type="continuationSeparator" w:id="0">
    <w:p w14:paraId="3EC0B39C" w14:textId="77777777" w:rsidR="008F1F05" w:rsidRDefault="008F1F05" w:rsidP="00E01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8EA83" w14:textId="41132157" w:rsidR="00E01089" w:rsidRDefault="00E01089" w:rsidP="00E01089">
    <w:pPr>
      <w:pStyle w:val="Cabealho"/>
      <w:ind w:hanging="1418"/>
    </w:pPr>
    <w:r>
      <w:rPr>
        <w:noProof/>
        <w:lang w:eastAsia="pt-BR"/>
      </w:rPr>
      <w:drawing>
        <wp:inline distT="0" distB="0" distL="0" distR="0" wp14:anchorId="4EB66995" wp14:editId="5E1C6C03">
          <wp:extent cx="7589520" cy="1226820"/>
          <wp:effectExtent l="0" t="0" r="0" b="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226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4F6159" w14:textId="77777777" w:rsidR="00E01089" w:rsidRDefault="00E010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74"/>
    <w:rsid w:val="000345CD"/>
    <w:rsid w:val="00080778"/>
    <w:rsid w:val="000A201A"/>
    <w:rsid w:val="00123715"/>
    <w:rsid w:val="001863D0"/>
    <w:rsid w:val="00193535"/>
    <w:rsid w:val="001C6022"/>
    <w:rsid w:val="001C7AE2"/>
    <w:rsid w:val="001E5F2D"/>
    <w:rsid w:val="002511E9"/>
    <w:rsid w:val="002D6CB3"/>
    <w:rsid w:val="00303FC0"/>
    <w:rsid w:val="00322BC0"/>
    <w:rsid w:val="00323AE9"/>
    <w:rsid w:val="003533BA"/>
    <w:rsid w:val="003560E4"/>
    <w:rsid w:val="00371FD0"/>
    <w:rsid w:val="00380E3B"/>
    <w:rsid w:val="00387EA6"/>
    <w:rsid w:val="00394835"/>
    <w:rsid w:val="00394D48"/>
    <w:rsid w:val="003B548E"/>
    <w:rsid w:val="00476BB2"/>
    <w:rsid w:val="004B39EB"/>
    <w:rsid w:val="004D7194"/>
    <w:rsid w:val="004F2E2D"/>
    <w:rsid w:val="00552E06"/>
    <w:rsid w:val="00567E0F"/>
    <w:rsid w:val="00586D2B"/>
    <w:rsid w:val="00597BE2"/>
    <w:rsid w:val="005A5C79"/>
    <w:rsid w:val="005C562D"/>
    <w:rsid w:val="00691974"/>
    <w:rsid w:val="0069705C"/>
    <w:rsid w:val="006D50D7"/>
    <w:rsid w:val="006F10F2"/>
    <w:rsid w:val="00707F52"/>
    <w:rsid w:val="00853CA9"/>
    <w:rsid w:val="00876718"/>
    <w:rsid w:val="00890C2A"/>
    <w:rsid w:val="008E77C9"/>
    <w:rsid w:val="008F1F05"/>
    <w:rsid w:val="009526FC"/>
    <w:rsid w:val="00955F94"/>
    <w:rsid w:val="00973DF0"/>
    <w:rsid w:val="009D21E8"/>
    <w:rsid w:val="009D76D4"/>
    <w:rsid w:val="009F5ED4"/>
    <w:rsid w:val="00A246F2"/>
    <w:rsid w:val="00A32DF8"/>
    <w:rsid w:val="00A463A1"/>
    <w:rsid w:val="00A812B5"/>
    <w:rsid w:val="00A94F30"/>
    <w:rsid w:val="00AA5CFA"/>
    <w:rsid w:val="00AF60D3"/>
    <w:rsid w:val="00AF6783"/>
    <w:rsid w:val="00B55A87"/>
    <w:rsid w:val="00B741A4"/>
    <w:rsid w:val="00B833E1"/>
    <w:rsid w:val="00BC1CF8"/>
    <w:rsid w:val="00BE6EE6"/>
    <w:rsid w:val="00BF4898"/>
    <w:rsid w:val="00C229FA"/>
    <w:rsid w:val="00C570EA"/>
    <w:rsid w:val="00C63EC1"/>
    <w:rsid w:val="00C9304C"/>
    <w:rsid w:val="00C933D1"/>
    <w:rsid w:val="00D64BF7"/>
    <w:rsid w:val="00D94F69"/>
    <w:rsid w:val="00D959D7"/>
    <w:rsid w:val="00DA7146"/>
    <w:rsid w:val="00E01089"/>
    <w:rsid w:val="00E87447"/>
    <w:rsid w:val="00ED0C8C"/>
    <w:rsid w:val="00F574C1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7DDFA"/>
  <w15:docId w15:val="{4D68AC2B-E157-4470-9B61-49F8AEB3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919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9197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01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089"/>
  </w:style>
  <w:style w:type="paragraph" w:styleId="Rodap">
    <w:name w:val="footer"/>
    <w:basedOn w:val="Normal"/>
    <w:link w:val="RodapChar"/>
    <w:uiPriority w:val="99"/>
    <w:unhideWhenUsed/>
    <w:rsid w:val="00E01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1089"/>
  </w:style>
  <w:style w:type="character" w:styleId="Hyperlink">
    <w:name w:val="Hyperlink"/>
    <w:basedOn w:val="Fontepargpadro"/>
    <w:uiPriority w:val="99"/>
    <w:unhideWhenUsed/>
    <w:rsid w:val="001C6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22612779/A_gest%C3%A3o_social_da_%C3%A1gua_no_Sudoeste_do_Paran%C3%A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el.br/revistas/uel/index.php/geografia/article/view/201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el.br/revistas/uel/index.php/geografia/issue/view/115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820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Paulo</dc:creator>
  <cp:lastModifiedBy>ARQUIVOS</cp:lastModifiedBy>
  <cp:revision>7</cp:revision>
  <cp:lastPrinted>2020-06-30T13:35:00Z</cp:lastPrinted>
  <dcterms:created xsi:type="dcterms:W3CDTF">2020-06-01T11:51:00Z</dcterms:created>
  <dcterms:modified xsi:type="dcterms:W3CDTF">2020-06-30T13:35:00Z</dcterms:modified>
</cp:coreProperties>
</file>