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A6" w:rsidRPr="007F52C4" w:rsidRDefault="00B74AA6">
      <w:pPr>
        <w:rPr>
          <w:rFonts w:ascii="Times New Roman" w:hAnsi="Times New Roman" w:cs="Times New Roman"/>
          <w:sz w:val="24"/>
          <w:szCs w:val="24"/>
        </w:rPr>
      </w:pPr>
    </w:p>
    <w:p w:rsidR="00123F95" w:rsidRPr="003846A1" w:rsidRDefault="00123F95" w:rsidP="003846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6A1">
        <w:rPr>
          <w:rFonts w:ascii="Arial" w:hAnsi="Arial" w:cs="Arial"/>
          <w:b/>
          <w:sz w:val="24"/>
          <w:szCs w:val="24"/>
        </w:rPr>
        <w:t>GRUPO DE ESTUDOS 1</w:t>
      </w:r>
    </w:p>
    <w:p w:rsidR="00123F95" w:rsidRPr="003846A1" w:rsidRDefault="00123F95" w:rsidP="003846A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846A1">
        <w:rPr>
          <w:rFonts w:ascii="Arial" w:hAnsi="Arial" w:cs="Arial"/>
          <w:b/>
          <w:sz w:val="24"/>
          <w:szCs w:val="24"/>
        </w:rPr>
        <w:t>ROTEIRO DE ESTUDOS: 9º ENCONTRO</w:t>
      </w:r>
    </w:p>
    <w:p w:rsidR="00123F95" w:rsidRPr="003846A1" w:rsidRDefault="00123F95" w:rsidP="003846A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6F2963" w:rsidRPr="00542FE0" w:rsidRDefault="007F52C4" w:rsidP="003846A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542F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r w:rsidR="006F2963" w:rsidRPr="00542F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16 - Resolução nº 4, de 13 de julho de 2010. </w:t>
      </w:r>
      <w:r w:rsidR="006F2963" w:rsidRPr="00542FE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Define Diretrizes Curriculares Nacionais Gerais para a Educação Básica</w:t>
      </w:r>
    </w:p>
    <w:p w:rsidR="00542FE0" w:rsidRPr="00542FE0" w:rsidRDefault="00542FE0" w:rsidP="003846A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F52C4" w:rsidRPr="00542FE0" w:rsidRDefault="00542FE0" w:rsidP="003846A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542FE0">
        <w:rPr>
          <w:rFonts w:ascii="Arial" w:hAnsi="Arial" w:cs="Arial"/>
          <w:color w:val="000000" w:themeColor="text1"/>
          <w:sz w:val="24"/>
          <w:szCs w:val="24"/>
        </w:rPr>
        <w:t xml:space="preserve">BRASIL. </w:t>
      </w:r>
      <w:r w:rsidRPr="00542FE0">
        <w:rPr>
          <w:rFonts w:ascii="Arial" w:hAnsi="Arial" w:cs="Arial"/>
          <w:b/>
          <w:color w:val="000000" w:themeColor="text1"/>
          <w:sz w:val="24"/>
          <w:szCs w:val="24"/>
        </w:rPr>
        <w:t xml:space="preserve">Resolução nº 4, de 13 de julho de 2010. </w:t>
      </w:r>
      <w:r w:rsidRPr="00542FE0">
        <w:rPr>
          <w:rFonts w:ascii="Arial" w:hAnsi="Arial" w:cs="Arial"/>
          <w:iCs/>
          <w:color w:val="000000" w:themeColor="text1"/>
          <w:sz w:val="24"/>
          <w:szCs w:val="24"/>
        </w:rPr>
        <w:t xml:space="preserve">Define Diretrizes Curriculares Nacionais Gerais para a Educação Básica. </w:t>
      </w:r>
      <w:r w:rsidRPr="00542FE0">
        <w:rPr>
          <w:rFonts w:ascii="Arial" w:hAnsi="Arial" w:cs="Arial"/>
          <w:color w:val="000000" w:themeColor="text1"/>
          <w:sz w:val="24"/>
          <w:szCs w:val="24"/>
        </w:rPr>
        <w:t>Brasília: MEC, 2010. Disponível em: &lt;http://portal.mec.gov.br/index.php?option=com_content&amp;view=article&amp;id=12992&amp;Itemid=866&gt;. Acesso em: 2 abr. 2019.</w:t>
      </w:r>
    </w:p>
    <w:p w:rsidR="00542FE0" w:rsidRPr="00542FE0" w:rsidRDefault="00542FE0" w:rsidP="003846A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7F52C4" w:rsidRPr="00542FE0" w:rsidRDefault="007F52C4" w:rsidP="003846A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2F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TEXTO 17 - </w:t>
      </w:r>
      <w:r w:rsidRPr="00542FE0">
        <w:rPr>
          <w:rFonts w:ascii="Arial" w:hAnsi="Arial" w:cs="Arial"/>
          <w:b/>
          <w:sz w:val="24"/>
          <w:szCs w:val="24"/>
        </w:rPr>
        <w:t xml:space="preserve">Minuta </w:t>
      </w:r>
      <w:r w:rsidR="003A095B" w:rsidRPr="00542FE0">
        <w:rPr>
          <w:rFonts w:ascii="Arial" w:hAnsi="Arial" w:cs="Arial"/>
          <w:b/>
          <w:sz w:val="24"/>
          <w:szCs w:val="24"/>
        </w:rPr>
        <w:t xml:space="preserve">REFOCAR </w:t>
      </w:r>
      <w:r w:rsidRPr="00542FE0">
        <w:rPr>
          <w:rFonts w:ascii="Arial" w:hAnsi="Arial" w:cs="Arial"/>
          <w:b/>
          <w:sz w:val="24"/>
          <w:szCs w:val="24"/>
        </w:rPr>
        <w:t xml:space="preserve">- Proposta das Escolas Públicas do Campo para o não-fechamento: “Fortalecimento das Escolas do Campo com </w:t>
      </w:r>
      <w:proofErr w:type="spellStart"/>
      <w:r w:rsidRPr="00542FE0">
        <w:rPr>
          <w:rFonts w:ascii="Arial" w:hAnsi="Arial" w:cs="Arial"/>
          <w:b/>
          <w:sz w:val="24"/>
          <w:szCs w:val="24"/>
        </w:rPr>
        <w:t>Renucleação</w:t>
      </w:r>
      <w:proofErr w:type="spellEnd"/>
      <w:r w:rsidRPr="00542F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42FE0">
        <w:rPr>
          <w:rFonts w:ascii="Arial" w:hAnsi="Arial" w:cs="Arial"/>
          <w:b/>
          <w:sz w:val="24"/>
          <w:szCs w:val="24"/>
        </w:rPr>
        <w:t>Intracampo</w:t>
      </w:r>
      <w:proofErr w:type="spellEnd"/>
      <w:r w:rsidRPr="00542FE0">
        <w:rPr>
          <w:rFonts w:ascii="Arial" w:hAnsi="Arial" w:cs="Arial"/>
          <w:b/>
          <w:sz w:val="24"/>
          <w:szCs w:val="24"/>
        </w:rPr>
        <w:t xml:space="preserve"> e Rearticulação das Instituições Escolares na Modalidade Educacional do Campo”.</w:t>
      </w:r>
    </w:p>
    <w:p w:rsidR="00542FE0" w:rsidRPr="00542FE0" w:rsidRDefault="00542FE0" w:rsidP="00542FE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95B" w:rsidRPr="00542FE0" w:rsidRDefault="00542FE0" w:rsidP="00542FE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2FE0">
        <w:rPr>
          <w:rFonts w:ascii="Arial" w:hAnsi="Arial" w:cs="Arial"/>
          <w:color w:val="000000" w:themeColor="text1"/>
          <w:sz w:val="24"/>
          <w:szCs w:val="24"/>
        </w:rPr>
        <w:t xml:space="preserve">REFOCAR. </w:t>
      </w:r>
      <w:r w:rsidRPr="00542FE0">
        <w:rPr>
          <w:rFonts w:ascii="Arial" w:hAnsi="Arial" w:cs="Arial"/>
          <w:b/>
          <w:color w:val="000000" w:themeColor="text1"/>
          <w:sz w:val="24"/>
          <w:szCs w:val="24"/>
        </w:rPr>
        <w:t xml:space="preserve">Minuta </w:t>
      </w:r>
      <w:proofErr w:type="spellStart"/>
      <w:r w:rsidRPr="00542FE0">
        <w:rPr>
          <w:rFonts w:ascii="Arial" w:hAnsi="Arial" w:cs="Arial"/>
          <w:b/>
          <w:color w:val="000000" w:themeColor="text1"/>
          <w:sz w:val="24"/>
          <w:szCs w:val="24"/>
        </w:rPr>
        <w:t>Refocar</w:t>
      </w:r>
      <w:proofErr w:type="spellEnd"/>
      <w:r w:rsidRPr="00542FE0">
        <w:rPr>
          <w:rFonts w:ascii="Arial" w:hAnsi="Arial" w:cs="Arial"/>
          <w:color w:val="000000" w:themeColor="text1"/>
          <w:sz w:val="24"/>
          <w:szCs w:val="24"/>
        </w:rPr>
        <w:t xml:space="preserve">. Francisco Beltrão: </w:t>
      </w:r>
      <w:proofErr w:type="spellStart"/>
      <w:r w:rsidRPr="00542FE0">
        <w:rPr>
          <w:rFonts w:ascii="Arial" w:hAnsi="Arial" w:cs="Arial"/>
          <w:color w:val="000000" w:themeColor="text1"/>
          <w:sz w:val="24"/>
          <w:szCs w:val="24"/>
        </w:rPr>
        <w:t>Unioeste</w:t>
      </w:r>
      <w:proofErr w:type="spellEnd"/>
      <w:r w:rsidRPr="00542FE0">
        <w:rPr>
          <w:rFonts w:ascii="Arial" w:hAnsi="Arial" w:cs="Arial"/>
          <w:color w:val="000000" w:themeColor="text1"/>
          <w:sz w:val="24"/>
          <w:szCs w:val="24"/>
        </w:rPr>
        <w:t>, 2019.</w:t>
      </w:r>
    </w:p>
    <w:p w:rsidR="007F52C4" w:rsidRPr="003846A1" w:rsidRDefault="007F52C4" w:rsidP="003846A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F52C4" w:rsidRPr="003846A1" w:rsidRDefault="00033E8F" w:rsidP="003846A1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846A1">
        <w:rPr>
          <w:rFonts w:ascii="Arial" w:hAnsi="Arial" w:cs="Arial"/>
          <w:color w:val="000000"/>
          <w:sz w:val="24"/>
          <w:szCs w:val="24"/>
        </w:rPr>
        <w:t>1. Desde o ano de 2010</w:t>
      </w:r>
      <w:r w:rsidR="003846A1">
        <w:rPr>
          <w:rFonts w:ascii="Arial" w:hAnsi="Arial" w:cs="Arial"/>
          <w:color w:val="000000"/>
          <w:sz w:val="24"/>
          <w:szCs w:val="24"/>
        </w:rPr>
        <w:t>,</w:t>
      </w:r>
      <w:r w:rsidRPr="003846A1">
        <w:rPr>
          <w:rFonts w:ascii="Arial" w:hAnsi="Arial" w:cs="Arial"/>
          <w:color w:val="000000"/>
          <w:sz w:val="24"/>
          <w:szCs w:val="24"/>
        </w:rPr>
        <w:t xml:space="preserve"> a Educação do Campo é uma modalidade da Educação Básica. Você sabia disso? Na Seção IV - Educação Básica do Campo, o Art. 35 vai dizer que: “Na modalidade de Educação Básica do Campo, a educação para a população rural está prevista com adequações necessárias às peculiaridades da vida no campo e de cada região, definindo-se orientações para três aspectos essenciais à organização da ação pedagógica” – como se desenvolvem estes três aspectos na organização das ações pedagógicas de sua escola?</w:t>
      </w:r>
    </w:p>
    <w:p w:rsidR="006F2963" w:rsidRPr="003846A1" w:rsidRDefault="006F2963" w:rsidP="003846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3E8F" w:rsidRPr="003846A1" w:rsidRDefault="003A095B" w:rsidP="003846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46A1">
        <w:rPr>
          <w:rFonts w:ascii="Arial" w:hAnsi="Arial" w:cs="Arial"/>
          <w:sz w:val="24"/>
          <w:szCs w:val="24"/>
        </w:rPr>
        <w:t xml:space="preserve">2. </w:t>
      </w:r>
      <w:r w:rsidRPr="003846A1">
        <w:rPr>
          <w:rFonts w:ascii="Arial" w:hAnsi="Arial" w:cs="Arial"/>
          <w:color w:val="000000"/>
          <w:sz w:val="24"/>
          <w:szCs w:val="24"/>
        </w:rPr>
        <w:t>Neste trecho da Resolução temos um cap</w:t>
      </w:r>
      <w:r w:rsidR="003846A1">
        <w:rPr>
          <w:rFonts w:ascii="Arial" w:hAnsi="Arial" w:cs="Arial"/>
          <w:color w:val="000000"/>
          <w:sz w:val="24"/>
          <w:szCs w:val="24"/>
        </w:rPr>
        <w:t>í</w:t>
      </w:r>
      <w:r w:rsidRPr="003846A1">
        <w:rPr>
          <w:rFonts w:ascii="Arial" w:hAnsi="Arial" w:cs="Arial"/>
          <w:color w:val="000000"/>
          <w:sz w:val="24"/>
          <w:szCs w:val="24"/>
        </w:rPr>
        <w:t>tulo que trata do PPP e outra da Avaliação. Destaque destes dois capítulos aspectos que estejam relacionados com a Educação e a Escola do Campo no sentido do que você já estudou neste curso e do que você vivencia em sua escola.</w:t>
      </w:r>
    </w:p>
    <w:p w:rsidR="00B11469" w:rsidRPr="003846A1" w:rsidRDefault="003A095B" w:rsidP="003846A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6A1">
        <w:rPr>
          <w:rFonts w:ascii="Arial" w:hAnsi="Arial" w:cs="Arial"/>
          <w:color w:val="000000"/>
          <w:sz w:val="24"/>
          <w:szCs w:val="24"/>
        </w:rPr>
        <w:lastRenderedPageBreak/>
        <w:t>3</w:t>
      </w:r>
      <w:r w:rsidR="007F52C4" w:rsidRPr="003846A1">
        <w:rPr>
          <w:rFonts w:ascii="Arial" w:hAnsi="Arial" w:cs="Arial"/>
          <w:color w:val="000000"/>
          <w:sz w:val="24"/>
          <w:szCs w:val="24"/>
        </w:rPr>
        <w:t>. Como você entende esta forma de luta que a Minuta propõe: pelo “</w:t>
      </w:r>
      <w:r w:rsidR="007F52C4" w:rsidRPr="003846A1">
        <w:rPr>
          <w:rFonts w:ascii="Arial" w:hAnsi="Arial" w:cs="Arial"/>
          <w:bCs/>
          <w:color w:val="000000"/>
          <w:sz w:val="24"/>
          <w:szCs w:val="24"/>
        </w:rPr>
        <w:t xml:space="preserve">Fortalecimento das Escolas do Campo com </w:t>
      </w:r>
      <w:proofErr w:type="spellStart"/>
      <w:r w:rsidR="007F52C4" w:rsidRPr="003846A1">
        <w:rPr>
          <w:rFonts w:ascii="Arial" w:hAnsi="Arial" w:cs="Arial"/>
          <w:bCs/>
          <w:color w:val="000000"/>
          <w:sz w:val="24"/>
          <w:szCs w:val="24"/>
        </w:rPr>
        <w:t>Renucleação</w:t>
      </w:r>
      <w:proofErr w:type="spellEnd"/>
      <w:r w:rsidR="007F52C4" w:rsidRPr="003846A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7F52C4" w:rsidRPr="003846A1">
        <w:rPr>
          <w:rFonts w:ascii="Arial" w:hAnsi="Arial" w:cs="Arial"/>
          <w:bCs/>
          <w:color w:val="000000"/>
          <w:sz w:val="24"/>
          <w:szCs w:val="24"/>
        </w:rPr>
        <w:t>Intracampo</w:t>
      </w:r>
      <w:proofErr w:type="spellEnd"/>
      <w:r w:rsidR="007F52C4" w:rsidRPr="003846A1">
        <w:rPr>
          <w:rFonts w:ascii="Arial" w:hAnsi="Arial" w:cs="Arial"/>
          <w:bCs/>
          <w:color w:val="000000"/>
          <w:sz w:val="24"/>
          <w:szCs w:val="24"/>
        </w:rPr>
        <w:t xml:space="preserve"> e Rearticulação das Instituições Escolares na Modalidade Educacional do Campo”, na perspectiva da manutenção das Escolas Públicas do Campo em suas comunidades.</w:t>
      </w:r>
    </w:p>
    <w:p w:rsidR="00B11469" w:rsidRPr="003846A1" w:rsidRDefault="003A095B" w:rsidP="003846A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6A1">
        <w:rPr>
          <w:rFonts w:ascii="Arial" w:hAnsi="Arial" w:cs="Arial"/>
          <w:color w:val="000000"/>
          <w:sz w:val="24"/>
          <w:szCs w:val="24"/>
        </w:rPr>
        <w:t>4</w:t>
      </w:r>
      <w:r w:rsidR="00B11469" w:rsidRPr="003846A1">
        <w:rPr>
          <w:rFonts w:ascii="Arial" w:hAnsi="Arial" w:cs="Arial"/>
          <w:color w:val="000000"/>
          <w:sz w:val="24"/>
          <w:szCs w:val="24"/>
        </w:rPr>
        <w:t xml:space="preserve">. </w:t>
      </w:r>
      <w:r w:rsidR="007F52C4" w:rsidRPr="003846A1">
        <w:rPr>
          <w:rFonts w:ascii="Arial" w:hAnsi="Arial" w:cs="Arial"/>
          <w:color w:val="000000"/>
          <w:sz w:val="24"/>
          <w:szCs w:val="24"/>
        </w:rPr>
        <w:t>Fale sobre seu entendimento</w:t>
      </w:r>
      <w:r w:rsidR="00B11469" w:rsidRPr="003846A1">
        <w:rPr>
          <w:rFonts w:ascii="Arial" w:hAnsi="Arial" w:cs="Arial"/>
          <w:color w:val="000000"/>
          <w:sz w:val="24"/>
          <w:szCs w:val="24"/>
        </w:rPr>
        <w:t xml:space="preserve"> sobre cada uma destas formas de organização das escolas públicas do campo: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4850"/>
      </w:tblGrid>
      <w:tr w:rsidR="007F52C4" w:rsidRPr="003846A1" w:rsidTr="007F52C4">
        <w:tc>
          <w:tcPr>
            <w:tcW w:w="3794" w:type="dxa"/>
          </w:tcPr>
          <w:p w:rsidR="007F52C4" w:rsidRPr="003846A1" w:rsidRDefault="007F52C4" w:rsidP="003846A1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46A1">
              <w:rPr>
                <w:rFonts w:ascii="Arial" w:hAnsi="Arial" w:cs="Arial"/>
                <w:b/>
                <w:sz w:val="24"/>
                <w:szCs w:val="24"/>
              </w:rPr>
              <w:t>Formas de organização das escolas</w:t>
            </w:r>
          </w:p>
        </w:tc>
        <w:tc>
          <w:tcPr>
            <w:tcW w:w="4850" w:type="dxa"/>
          </w:tcPr>
          <w:p w:rsidR="007F52C4" w:rsidRPr="003846A1" w:rsidRDefault="007F52C4" w:rsidP="003846A1">
            <w:pPr>
              <w:spacing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46A1">
              <w:rPr>
                <w:rFonts w:ascii="Arial" w:hAnsi="Arial" w:cs="Arial"/>
                <w:b/>
                <w:color w:val="000000"/>
                <w:sz w:val="24"/>
                <w:szCs w:val="24"/>
              </w:rPr>
              <w:t>Entendimento sobre estas formas</w:t>
            </w:r>
          </w:p>
        </w:tc>
      </w:tr>
      <w:tr w:rsidR="00B11469" w:rsidRPr="003846A1" w:rsidTr="007F52C4">
        <w:tc>
          <w:tcPr>
            <w:tcW w:w="3794" w:type="dxa"/>
          </w:tcPr>
          <w:p w:rsidR="00B11469" w:rsidRDefault="00B11469" w:rsidP="00384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6A1">
              <w:rPr>
                <w:rFonts w:ascii="Arial" w:hAnsi="Arial" w:cs="Arial"/>
                <w:sz w:val="24"/>
                <w:szCs w:val="24"/>
              </w:rPr>
              <w:t xml:space="preserve">As escolas mais distantes com poucos alunos: </w:t>
            </w:r>
            <w:r w:rsidRPr="003846A1">
              <w:rPr>
                <w:rFonts w:ascii="Arial" w:hAnsi="Arial" w:cs="Arial"/>
                <w:b/>
                <w:sz w:val="24"/>
                <w:szCs w:val="24"/>
              </w:rPr>
              <w:t xml:space="preserve">Escola de </w:t>
            </w:r>
            <w:proofErr w:type="spellStart"/>
            <w:r w:rsidRPr="003846A1">
              <w:rPr>
                <w:rFonts w:ascii="Arial" w:hAnsi="Arial" w:cs="Arial"/>
                <w:b/>
                <w:sz w:val="24"/>
                <w:szCs w:val="24"/>
              </w:rPr>
              <w:t>Multianos</w:t>
            </w:r>
            <w:proofErr w:type="spellEnd"/>
            <w:r w:rsidRPr="003846A1">
              <w:rPr>
                <w:rFonts w:ascii="Arial" w:hAnsi="Arial" w:cs="Arial"/>
                <w:sz w:val="24"/>
                <w:szCs w:val="24"/>
              </w:rPr>
              <w:t xml:space="preserve"> com lotação de professores matrículas em uma escola-base</w:t>
            </w:r>
          </w:p>
          <w:p w:rsidR="003846A1" w:rsidRDefault="003846A1" w:rsidP="00384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46A1" w:rsidRDefault="003846A1" w:rsidP="00384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46A1" w:rsidRPr="003846A1" w:rsidRDefault="003846A1" w:rsidP="00384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0" w:type="dxa"/>
          </w:tcPr>
          <w:p w:rsidR="00B11469" w:rsidRPr="003846A1" w:rsidRDefault="00B11469" w:rsidP="003846A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469" w:rsidRPr="003846A1" w:rsidTr="007F52C4">
        <w:tc>
          <w:tcPr>
            <w:tcW w:w="3794" w:type="dxa"/>
          </w:tcPr>
          <w:p w:rsidR="00B11469" w:rsidRDefault="00B11469" w:rsidP="003846A1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6A1">
              <w:rPr>
                <w:rFonts w:ascii="Arial" w:hAnsi="Arial" w:cs="Arial"/>
                <w:sz w:val="24"/>
                <w:szCs w:val="24"/>
              </w:rPr>
              <w:t xml:space="preserve">As escolas maiores – anos finais e ensino médio - </w:t>
            </w:r>
            <w:r w:rsidRPr="003846A1">
              <w:rPr>
                <w:rFonts w:ascii="Arial" w:hAnsi="Arial" w:cs="Arial"/>
                <w:b/>
                <w:sz w:val="24"/>
                <w:szCs w:val="24"/>
              </w:rPr>
              <w:t>Escola Pública do Campo com Alternância Regular</w:t>
            </w:r>
            <w:r w:rsidRPr="003846A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846A1">
              <w:rPr>
                <w:rFonts w:ascii="Arial" w:hAnsi="Arial" w:cs="Arial"/>
                <w:sz w:val="24"/>
                <w:szCs w:val="24"/>
              </w:rPr>
              <w:t>renuclear</w:t>
            </w:r>
            <w:proofErr w:type="spellEnd"/>
            <w:r w:rsidRPr="003846A1">
              <w:rPr>
                <w:rFonts w:ascii="Arial" w:hAnsi="Arial" w:cs="Arial"/>
                <w:sz w:val="24"/>
                <w:szCs w:val="24"/>
              </w:rPr>
              <w:t xml:space="preserve"> e criar o Ensino Médio);</w:t>
            </w:r>
          </w:p>
          <w:p w:rsidR="003846A1" w:rsidRDefault="003846A1" w:rsidP="003846A1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46A1" w:rsidRDefault="003846A1" w:rsidP="003846A1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46A1" w:rsidRPr="003846A1" w:rsidRDefault="003846A1" w:rsidP="003846A1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0" w:type="dxa"/>
          </w:tcPr>
          <w:p w:rsidR="00B11469" w:rsidRPr="003846A1" w:rsidRDefault="00B11469" w:rsidP="003846A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469" w:rsidRPr="003846A1" w:rsidTr="007F52C4">
        <w:tc>
          <w:tcPr>
            <w:tcW w:w="3794" w:type="dxa"/>
          </w:tcPr>
          <w:p w:rsidR="00B11469" w:rsidRDefault="00B11469" w:rsidP="003846A1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6A1">
              <w:rPr>
                <w:rFonts w:ascii="Arial" w:hAnsi="Arial" w:cs="Arial"/>
                <w:b/>
                <w:sz w:val="24"/>
                <w:szCs w:val="24"/>
              </w:rPr>
              <w:t>Escola Pública do Campo com cursos de Ensino Médio</w:t>
            </w:r>
            <w:r w:rsidRPr="003846A1">
              <w:rPr>
                <w:rFonts w:ascii="Arial" w:hAnsi="Arial" w:cs="Arial"/>
                <w:sz w:val="24"/>
                <w:szCs w:val="24"/>
              </w:rPr>
              <w:t xml:space="preserve"> - Nas escolas maiores, ou aquelas onde se juntam os </w:t>
            </w:r>
            <w:proofErr w:type="spellStart"/>
            <w:r w:rsidRPr="003846A1">
              <w:rPr>
                <w:rFonts w:ascii="Arial" w:hAnsi="Arial" w:cs="Arial"/>
                <w:sz w:val="24"/>
                <w:szCs w:val="24"/>
              </w:rPr>
              <w:t>Multianos</w:t>
            </w:r>
            <w:proofErr w:type="spellEnd"/>
            <w:r w:rsidRPr="003846A1">
              <w:rPr>
                <w:rFonts w:ascii="Arial" w:hAnsi="Arial" w:cs="Arial"/>
                <w:sz w:val="24"/>
                <w:szCs w:val="24"/>
              </w:rPr>
              <w:t xml:space="preserve">, matricular os estudantes das </w:t>
            </w:r>
            <w:proofErr w:type="spellStart"/>
            <w:r w:rsidRPr="003846A1">
              <w:rPr>
                <w:rFonts w:ascii="Arial" w:hAnsi="Arial" w:cs="Arial"/>
                <w:sz w:val="24"/>
                <w:szCs w:val="24"/>
              </w:rPr>
              <w:t>CFRs</w:t>
            </w:r>
            <w:proofErr w:type="spellEnd"/>
            <w:r w:rsidRPr="003846A1">
              <w:rPr>
                <w:rFonts w:ascii="Arial" w:hAnsi="Arial" w:cs="Arial"/>
                <w:sz w:val="24"/>
                <w:szCs w:val="24"/>
              </w:rPr>
              <w:t xml:space="preserve"> (para as </w:t>
            </w:r>
            <w:proofErr w:type="spellStart"/>
            <w:r w:rsidRPr="003846A1">
              <w:rPr>
                <w:rFonts w:ascii="Arial" w:hAnsi="Arial" w:cs="Arial"/>
                <w:sz w:val="24"/>
                <w:szCs w:val="24"/>
              </w:rPr>
              <w:t>CFRs</w:t>
            </w:r>
            <w:proofErr w:type="spellEnd"/>
            <w:r w:rsidRPr="003846A1">
              <w:rPr>
                <w:rFonts w:ascii="Arial" w:hAnsi="Arial" w:cs="Arial"/>
                <w:sz w:val="24"/>
                <w:szCs w:val="24"/>
              </w:rPr>
              <w:t xml:space="preserve">, o Estado poderia manter parcerias com os municípios para que a Casa faça parte do mesmo projeto das Escolas Públicas do Campo); </w:t>
            </w:r>
          </w:p>
          <w:p w:rsidR="00542FE0" w:rsidRDefault="00542FE0" w:rsidP="003846A1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2FE0" w:rsidRDefault="00542FE0" w:rsidP="003846A1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2FE0" w:rsidRDefault="00542FE0" w:rsidP="003846A1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2FE0" w:rsidRPr="003846A1" w:rsidRDefault="00542FE0" w:rsidP="003846A1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B11469" w:rsidRDefault="00B11469" w:rsidP="003846A1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6A1">
              <w:rPr>
                <w:rFonts w:ascii="Arial" w:hAnsi="Arial" w:cs="Arial"/>
                <w:b/>
                <w:sz w:val="24"/>
                <w:szCs w:val="24"/>
              </w:rPr>
              <w:lastRenderedPageBreak/>
              <w:t>Escola Pública do Campo com Formação Profissional</w:t>
            </w:r>
            <w:r w:rsidRPr="003846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46A1"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Pr="003846A1">
              <w:rPr>
                <w:rFonts w:ascii="Arial" w:hAnsi="Arial" w:cs="Arial"/>
                <w:b/>
                <w:iCs/>
                <w:sz w:val="24"/>
                <w:szCs w:val="24"/>
              </w:rPr>
              <w:t>Alternância Regular</w:t>
            </w:r>
            <w:r w:rsidRPr="003846A1">
              <w:rPr>
                <w:rFonts w:ascii="Arial" w:hAnsi="Arial" w:cs="Arial"/>
                <w:sz w:val="24"/>
                <w:szCs w:val="24"/>
              </w:rPr>
              <w:t xml:space="preserve"> - para anos finais e ensino médio que tenham a CFR anexa;</w:t>
            </w:r>
          </w:p>
          <w:p w:rsidR="003846A1" w:rsidRDefault="003846A1" w:rsidP="003846A1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46A1" w:rsidRPr="003846A1" w:rsidRDefault="003846A1" w:rsidP="003846A1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0" w:type="dxa"/>
          </w:tcPr>
          <w:p w:rsidR="00B11469" w:rsidRPr="003846A1" w:rsidRDefault="00B11469" w:rsidP="003846A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1469" w:rsidRPr="003846A1" w:rsidTr="007F52C4">
        <w:tc>
          <w:tcPr>
            <w:tcW w:w="3794" w:type="dxa"/>
          </w:tcPr>
          <w:p w:rsidR="00B11469" w:rsidRDefault="00B11469" w:rsidP="003846A1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6A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Cursos de Formação Profissional Subsequente nas Escolas de Alternância Regular </w:t>
            </w:r>
            <w:r w:rsidRPr="003846A1">
              <w:rPr>
                <w:rFonts w:ascii="Arial" w:hAnsi="Arial" w:cs="Arial"/>
                <w:sz w:val="24"/>
                <w:szCs w:val="24"/>
              </w:rPr>
              <w:t>– para os jovens e adultos que não chegam às universidade</w:t>
            </w:r>
            <w:r w:rsidR="007F52C4" w:rsidRPr="003846A1">
              <w:rPr>
                <w:rFonts w:ascii="Arial" w:hAnsi="Arial" w:cs="Arial"/>
                <w:sz w:val="24"/>
                <w:szCs w:val="24"/>
              </w:rPr>
              <w:t>s</w:t>
            </w:r>
            <w:r w:rsidRPr="003846A1">
              <w:rPr>
                <w:rFonts w:ascii="Arial" w:hAnsi="Arial" w:cs="Arial"/>
                <w:sz w:val="24"/>
                <w:szCs w:val="24"/>
              </w:rPr>
              <w:t xml:space="preserve"> ou que estejam trabalhando no campo</w:t>
            </w:r>
            <w:r w:rsidR="007F52C4" w:rsidRPr="003846A1">
              <w:rPr>
                <w:rFonts w:ascii="Arial" w:hAnsi="Arial" w:cs="Arial"/>
                <w:sz w:val="24"/>
                <w:szCs w:val="24"/>
              </w:rPr>
              <w:t xml:space="preserve"> e podem </w:t>
            </w:r>
            <w:r w:rsidRPr="003846A1">
              <w:rPr>
                <w:rFonts w:ascii="Arial" w:hAnsi="Arial" w:cs="Arial"/>
                <w:sz w:val="24"/>
                <w:szCs w:val="24"/>
              </w:rPr>
              <w:t xml:space="preserve">ter oportunidade de profissionalização. </w:t>
            </w:r>
          </w:p>
          <w:p w:rsidR="003846A1" w:rsidRPr="003846A1" w:rsidRDefault="003846A1" w:rsidP="003846A1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0" w:type="dxa"/>
          </w:tcPr>
          <w:p w:rsidR="00B11469" w:rsidRPr="003846A1" w:rsidRDefault="00B11469" w:rsidP="003846A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52C4" w:rsidRPr="003846A1" w:rsidRDefault="007F52C4" w:rsidP="003846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46A1">
        <w:rPr>
          <w:rFonts w:ascii="Arial" w:hAnsi="Arial" w:cs="Arial"/>
          <w:b/>
          <w:sz w:val="24"/>
          <w:szCs w:val="24"/>
        </w:rPr>
        <w:t xml:space="preserve"> </w:t>
      </w:r>
    </w:p>
    <w:sectPr w:rsidR="007F52C4" w:rsidRPr="003846A1" w:rsidSect="0095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7B" w:rsidRDefault="00790E7B" w:rsidP="009539AF">
      <w:pPr>
        <w:spacing w:after="0" w:line="240" w:lineRule="auto"/>
      </w:pPr>
      <w:r>
        <w:separator/>
      </w:r>
    </w:p>
  </w:endnote>
  <w:endnote w:type="continuationSeparator" w:id="0">
    <w:p w:rsidR="00790E7B" w:rsidRDefault="00790E7B" w:rsidP="0095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AF" w:rsidRDefault="009539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AF" w:rsidRDefault="009539A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AF" w:rsidRDefault="009539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7B" w:rsidRDefault="00790E7B" w:rsidP="009539AF">
      <w:pPr>
        <w:spacing w:after="0" w:line="240" w:lineRule="auto"/>
      </w:pPr>
      <w:r>
        <w:separator/>
      </w:r>
    </w:p>
  </w:footnote>
  <w:footnote w:type="continuationSeparator" w:id="0">
    <w:p w:rsidR="00790E7B" w:rsidRDefault="00790E7B" w:rsidP="0095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AF" w:rsidRDefault="009539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AF" w:rsidRDefault="009539AF" w:rsidP="009539AF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70F36BAE" wp14:editId="7C9DFC83">
          <wp:extent cx="7566660" cy="1501140"/>
          <wp:effectExtent l="0" t="0" r="0" b="381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9AF" w:rsidRDefault="009539A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AF" w:rsidRDefault="009539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A95"/>
    <w:multiLevelType w:val="hybridMultilevel"/>
    <w:tmpl w:val="F2E04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40"/>
    <w:rsid w:val="00033E8F"/>
    <w:rsid w:val="00123F95"/>
    <w:rsid w:val="003846A1"/>
    <w:rsid w:val="003A095B"/>
    <w:rsid w:val="00542FE0"/>
    <w:rsid w:val="006F2963"/>
    <w:rsid w:val="00790E7B"/>
    <w:rsid w:val="007F52C4"/>
    <w:rsid w:val="008854BD"/>
    <w:rsid w:val="00903C23"/>
    <w:rsid w:val="009539AF"/>
    <w:rsid w:val="00963C40"/>
    <w:rsid w:val="00AF16F3"/>
    <w:rsid w:val="00B11469"/>
    <w:rsid w:val="00B74AA6"/>
    <w:rsid w:val="00BF2FEB"/>
    <w:rsid w:val="00CB5842"/>
    <w:rsid w:val="00D2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9407B"/>
  <w15:docId w15:val="{7BA193AB-18EA-45F3-9727-6286DC80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F2963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6F296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B1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F52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3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9AF"/>
  </w:style>
  <w:style w:type="paragraph" w:styleId="Rodap">
    <w:name w:val="footer"/>
    <w:basedOn w:val="Normal"/>
    <w:link w:val="RodapChar"/>
    <w:uiPriority w:val="99"/>
    <w:unhideWhenUsed/>
    <w:rsid w:val="00953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7</cp:revision>
  <cp:lastPrinted>2020-06-30T13:19:00Z</cp:lastPrinted>
  <dcterms:created xsi:type="dcterms:W3CDTF">2020-06-17T12:44:00Z</dcterms:created>
  <dcterms:modified xsi:type="dcterms:W3CDTF">2020-06-30T13:19:00Z</dcterms:modified>
</cp:coreProperties>
</file>