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FF" w:rsidRPr="009D6AFF" w:rsidRDefault="009D6AFF" w:rsidP="009C09FA">
      <w:pPr>
        <w:jc w:val="center"/>
        <w:rPr>
          <w:b/>
          <w:color w:val="000000"/>
          <w:sz w:val="28"/>
          <w:szCs w:val="28"/>
        </w:rPr>
      </w:pPr>
      <w:r w:rsidRPr="009D6AFF">
        <w:rPr>
          <w:rFonts w:ascii="Arial" w:hAnsi="Arial" w:cs="Arial"/>
          <w:b/>
        </w:rPr>
        <w:t>O caráter pedagógico e formativo da ciranda infantil do MST</w:t>
      </w:r>
    </w:p>
    <w:p w:rsidR="00FE0A87" w:rsidRDefault="00FE0A87" w:rsidP="009C09FA"/>
    <w:p w:rsidR="00FE0A87" w:rsidRDefault="00A61A27" w:rsidP="009C09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Anayara Marcela </w:t>
      </w:r>
      <w:proofErr w:type="gramStart"/>
      <w:r>
        <w:rPr>
          <w:rFonts w:ascii="Arial" w:hAnsi="Arial" w:cs="Arial"/>
        </w:rPr>
        <w:t>Ramão</w:t>
      </w:r>
      <w:r w:rsidR="006605AC">
        <w:rPr>
          <w:rFonts w:ascii="Arial" w:hAnsi="Arial" w:cs="Arial"/>
        </w:rPr>
        <w:t>(</w:t>
      </w:r>
      <w:proofErr w:type="gramEnd"/>
      <w:r w:rsidR="006605AC">
        <w:rPr>
          <w:rFonts w:ascii="Arial" w:hAnsi="Arial" w:cs="Arial"/>
        </w:rPr>
        <w:t xml:space="preserve">PIBIC/CNPq/Unioeste), </w:t>
      </w:r>
      <w:r w:rsidR="001A650F">
        <w:rPr>
          <w:rFonts w:ascii="Arial" w:hAnsi="Arial" w:cs="Arial"/>
        </w:rPr>
        <w:t>Juliana Aquino</w:t>
      </w:r>
      <w:r w:rsidR="00C3116A">
        <w:rPr>
          <w:rFonts w:ascii="Arial" w:hAnsi="Arial" w:cs="Arial"/>
        </w:rPr>
        <w:t xml:space="preserve">, </w:t>
      </w:r>
      <w:r w:rsidR="009D6AFF">
        <w:rPr>
          <w:rFonts w:ascii="Arial" w:hAnsi="Arial" w:cs="Arial"/>
        </w:rPr>
        <w:t>Fernando José Martins</w:t>
      </w:r>
      <w:r w:rsidR="00FE0A87">
        <w:rPr>
          <w:rFonts w:ascii="Arial" w:hAnsi="Arial" w:cs="Arial"/>
        </w:rPr>
        <w:t xml:space="preserve">(Orientador), e-mail: </w:t>
      </w:r>
      <w:hyperlink r:id="rId7" w:history="1">
        <w:r w:rsidR="00D10DE8" w:rsidRPr="00360B30">
          <w:rPr>
            <w:rStyle w:val="Hyperlink"/>
            <w:rFonts w:ascii="Arial" w:hAnsi="Arial" w:cs="Arial"/>
          </w:rPr>
          <w:t>anayaramarcela1004@hotmail.com</w:t>
        </w:r>
      </w:hyperlink>
    </w:p>
    <w:p w:rsidR="00C3116A" w:rsidRDefault="00C3116A" w:rsidP="009C09FA">
      <w:pPr>
        <w:jc w:val="center"/>
        <w:rPr>
          <w:rFonts w:ascii="Arial" w:hAnsi="Arial" w:cs="Arial"/>
        </w:rPr>
      </w:pPr>
    </w:p>
    <w:p w:rsidR="00FE0A87" w:rsidRDefault="00FE0A87" w:rsidP="009C09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Universidade Estadual do O</w:t>
      </w:r>
      <w:r w:rsidR="001A650F">
        <w:rPr>
          <w:rFonts w:ascii="Arial" w:hAnsi="Arial" w:cs="Arial"/>
        </w:rPr>
        <w:t>este do Paraná/Centro de Educação, Letras e Saúde/Foz do Iguaçu, PR.</w:t>
      </w:r>
    </w:p>
    <w:p w:rsidR="00FE0A87" w:rsidRDefault="00FE0A87" w:rsidP="009C09FA"/>
    <w:p w:rsidR="00FE0A87" w:rsidRDefault="009D6AFF" w:rsidP="009C09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Ciências Humanas</w:t>
      </w:r>
      <w:r w:rsidR="00C3116A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Educação.</w:t>
      </w:r>
    </w:p>
    <w:p w:rsidR="00FE0A87" w:rsidRDefault="00FE0A87" w:rsidP="009C09FA">
      <w:pPr>
        <w:jc w:val="both"/>
      </w:pPr>
    </w:p>
    <w:p w:rsidR="00FE0A87" w:rsidRDefault="00FE0A87" w:rsidP="009C09F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Palavras-chave: </w:t>
      </w:r>
      <w:r w:rsidR="00F571C3">
        <w:rPr>
          <w:rFonts w:ascii="Arial" w:hAnsi="Arial" w:cs="Arial"/>
        </w:rPr>
        <w:t>Educação Infantil,</w:t>
      </w:r>
      <w:r w:rsidR="00A53A72">
        <w:rPr>
          <w:rFonts w:ascii="Arial" w:hAnsi="Arial" w:cs="Arial"/>
        </w:rPr>
        <w:t xml:space="preserve"> criança.</w:t>
      </w:r>
      <w:r w:rsidR="004769F1">
        <w:rPr>
          <w:rFonts w:ascii="Arial" w:hAnsi="Arial" w:cs="Arial"/>
        </w:rPr>
        <w:t xml:space="preserve"> </w:t>
      </w:r>
    </w:p>
    <w:p w:rsidR="00FE0A87" w:rsidRDefault="00FE0A87" w:rsidP="009C09FA"/>
    <w:p w:rsidR="00FE0A87" w:rsidRDefault="00FE0A87" w:rsidP="009C09FA">
      <w:pPr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</w:p>
    <w:p w:rsidR="00FE0A87" w:rsidRDefault="00A755BE" w:rsidP="009C09F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Este resumo foi relativo à iniciação científica sobre a ciranda infantil do MST e a Educação Infantil do município de Foz do Iguaçu, cujo conteúdo abordado está voltado ao ambiente escolar como um todo, incluindo o</w:t>
      </w:r>
      <w:r w:rsidR="00022C20">
        <w:rPr>
          <w:rFonts w:ascii="Arial" w:hAnsi="Arial" w:cs="Arial"/>
        </w:rPr>
        <w:t xml:space="preserve"> ensino, a organização escolar, e </w:t>
      </w:r>
      <w:r>
        <w:rPr>
          <w:rFonts w:ascii="Arial" w:hAnsi="Arial" w:cs="Arial"/>
        </w:rPr>
        <w:t xml:space="preserve">a faixa etária dos alunos que a frequentam. A partir da leitura de textos e documentos buscamos demonstrar que o ensino não deve ser apenas aquele formal, mas principalmente ser relacionado com o lúdico. O objetivo deste trabalho é explicitar como se deu a formação da ciranda infantil, mencionar como eles trabalham com as crianças de 0 a 6 anos e como ela se diferencia da educação infantil realizada pelos CMEIS, já que esta última está baseada nos ideais burgueses de educação, além de ampliar o conhecimento dos acadêmicos sobre os </w:t>
      </w:r>
      <w:proofErr w:type="gramStart"/>
      <w:r>
        <w:rPr>
          <w:rFonts w:ascii="Arial" w:hAnsi="Arial" w:cs="Arial"/>
        </w:rPr>
        <w:t>dois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modelos</w:t>
      </w:r>
      <w:proofErr w:type="gramEnd"/>
      <w:r>
        <w:rPr>
          <w:rFonts w:ascii="Arial" w:hAnsi="Arial" w:cs="Arial"/>
        </w:rPr>
        <w:t xml:space="preserve"> de educação. A metodologia utilizada foi pesquisa bibliográfica e documental de cunho qualitativo e leitura de documentos do próprio Movimento, buscando a partir disso compreender a instituição escolar. A contribuição esperada é que os acadêmicos aprimorem e compreendam um pouco mais sobre o atendimento realizado pela Ciranda e pela Educação Infantil.</w:t>
      </w:r>
      <w:r w:rsidR="00FE0A87">
        <w:rPr>
          <w:rFonts w:ascii="Arial" w:hAnsi="Arial" w:cs="Arial"/>
        </w:rPr>
        <w:t xml:space="preserve"> </w:t>
      </w:r>
    </w:p>
    <w:p w:rsidR="00FE0A87" w:rsidRDefault="00FE0A87" w:rsidP="009C09FA">
      <w:pPr>
        <w:jc w:val="both"/>
        <w:rPr>
          <w:rFonts w:ascii="Arial" w:hAnsi="Arial" w:cs="Arial"/>
        </w:rPr>
      </w:pPr>
    </w:p>
    <w:p w:rsidR="00FE0A87" w:rsidRDefault="00FE0A87" w:rsidP="009C09FA">
      <w:r>
        <w:rPr>
          <w:rFonts w:ascii="Arial" w:hAnsi="Arial" w:cs="Arial"/>
          <w:b/>
        </w:rPr>
        <w:t>Introdução</w:t>
      </w:r>
    </w:p>
    <w:p w:rsidR="0003374B" w:rsidRDefault="0003374B" w:rsidP="009C09FA">
      <w:pPr>
        <w:autoSpaceDE w:val="0"/>
        <w:autoSpaceDN w:val="0"/>
        <w:adjustRightInd w:val="0"/>
        <w:ind w:firstLine="1170"/>
        <w:jc w:val="both"/>
      </w:pPr>
    </w:p>
    <w:p w:rsidR="000727B4" w:rsidRPr="000727B4" w:rsidRDefault="000727B4" w:rsidP="009C09FA">
      <w:pPr>
        <w:autoSpaceDE w:val="0"/>
        <w:autoSpaceDN w:val="0"/>
        <w:adjustRightInd w:val="0"/>
        <w:ind w:firstLine="1170"/>
        <w:jc w:val="both"/>
        <w:rPr>
          <w:b/>
          <w:i/>
          <w:color w:val="000000"/>
        </w:rPr>
      </w:pPr>
      <w:r>
        <w:rPr>
          <w:rFonts w:ascii="Arial" w:hAnsi="Arial" w:cs="Arial"/>
        </w:rPr>
        <w:t>O presente trabalho</w:t>
      </w:r>
      <w:r w:rsidRPr="000727B4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aborda </w:t>
      </w:r>
      <w:r w:rsidRPr="000727B4">
        <w:rPr>
          <w:rFonts w:ascii="Arial" w:hAnsi="Arial" w:cs="Arial"/>
          <w:color w:val="000000"/>
        </w:rPr>
        <w:t xml:space="preserve">o processo de educação não restrito ao ambiente escolar tradicional, como é o caso da ciranda infantil, que são espaços organizados pelo Movimento dos Trabalhadores Rurais Sem Terra para atender a criança de 0 a 6 anos, uma vez que a educação infantil constitui direito social assegurado na </w:t>
      </w:r>
      <w:r w:rsidRPr="000727B4">
        <w:rPr>
          <w:rFonts w:ascii="Arial" w:hAnsi="Arial" w:cs="Arial"/>
          <w:b/>
          <w:i/>
          <w:color w:val="000000"/>
        </w:rPr>
        <w:t>Constituição Federal de 1988,</w:t>
      </w:r>
      <w:r w:rsidRPr="000727B4">
        <w:rPr>
          <w:rFonts w:ascii="Arial" w:hAnsi="Arial" w:cs="Arial"/>
          <w:color w:val="000000"/>
        </w:rPr>
        <w:t xml:space="preserve"> </w:t>
      </w:r>
      <w:r w:rsidRPr="000727B4">
        <w:rPr>
          <w:rFonts w:ascii="Arial" w:hAnsi="Arial" w:cs="Arial"/>
          <w:b/>
          <w:i/>
          <w:color w:val="000000"/>
        </w:rPr>
        <w:t>Cap</w:t>
      </w:r>
      <w:r w:rsidRPr="000727B4">
        <w:rPr>
          <w:rFonts w:ascii="Arial" w:hAnsi="Arial" w:cs="Arial"/>
          <w:color w:val="000000"/>
        </w:rPr>
        <w:t xml:space="preserve">. </w:t>
      </w:r>
      <w:r w:rsidRPr="000727B4">
        <w:rPr>
          <w:rFonts w:ascii="Arial" w:hAnsi="Arial" w:cs="Arial"/>
          <w:b/>
          <w:i/>
          <w:color w:val="000000"/>
        </w:rPr>
        <w:t xml:space="preserve">III, art. 205. A educação, direito de todos e dever do Estado e da família, será promovida e incentivada com a colaboração da sociedade </w:t>
      </w:r>
      <w:r w:rsidRPr="000727B4">
        <w:rPr>
          <w:rFonts w:ascii="Arial" w:hAnsi="Arial" w:cs="Arial"/>
          <w:color w:val="000000"/>
        </w:rPr>
        <w:t xml:space="preserve">e pela Lei de Diretrizes e Bases Nacionais da Educação, com a modificação provocada pela Emenda Constitucional nº53/2006 que reduziu o limite de </w:t>
      </w:r>
      <w:proofErr w:type="gramStart"/>
      <w:r w:rsidRPr="000727B4">
        <w:rPr>
          <w:rFonts w:ascii="Arial" w:hAnsi="Arial" w:cs="Arial"/>
          <w:color w:val="000000"/>
        </w:rPr>
        <w:t>5</w:t>
      </w:r>
      <w:proofErr w:type="gramEnd"/>
      <w:r w:rsidRPr="000727B4">
        <w:rPr>
          <w:rFonts w:ascii="Arial" w:hAnsi="Arial" w:cs="Arial"/>
          <w:color w:val="000000"/>
        </w:rPr>
        <w:t xml:space="preserve"> (cinco) anos de idade  para o atendimento da criança em </w:t>
      </w:r>
      <w:r w:rsidRPr="000727B4">
        <w:rPr>
          <w:rFonts w:ascii="Arial" w:hAnsi="Arial" w:cs="Arial"/>
          <w:color w:val="000000"/>
        </w:rPr>
        <w:lastRenderedPageBreak/>
        <w:t>estabelecimento de educação infantil, creche ou pré-escola, uma vez que o ensino fundamental passou a ser de 9 (nove) anos.</w:t>
      </w:r>
    </w:p>
    <w:p w:rsidR="000727B4" w:rsidRPr="000727B4" w:rsidRDefault="000727B4" w:rsidP="009C09FA">
      <w:pPr>
        <w:autoSpaceDE w:val="0"/>
        <w:autoSpaceDN w:val="0"/>
        <w:adjustRightInd w:val="0"/>
        <w:ind w:firstLine="1170"/>
        <w:jc w:val="both"/>
        <w:rPr>
          <w:rFonts w:ascii="Arial" w:hAnsi="Arial" w:cs="Arial"/>
          <w:b/>
          <w:i/>
          <w:color w:val="000000"/>
        </w:rPr>
      </w:pPr>
      <w:r w:rsidRPr="000727B4">
        <w:rPr>
          <w:rFonts w:ascii="Arial" w:hAnsi="Arial" w:cs="Arial"/>
          <w:color w:val="000000"/>
        </w:rPr>
        <w:t xml:space="preserve">Entendemos que, por se tratar de um direito, é preciso assegurar que ele seja disponibilizado a todos os indivíduos, sem qualquer distinção, pois, de acordo com a Declaração Mundial de Direitos Humanos: </w:t>
      </w:r>
      <w:r w:rsidRPr="000727B4">
        <w:rPr>
          <w:rFonts w:ascii="Arial" w:hAnsi="Arial" w:cs="Arial"/>
          <w:b/>
          <w:i/>
          <w:color w:val="000000"/>
        </w:rPr>
        <w:t>Todas as pessoas nascem livres e iguais em dignidade e direitos.</w:t>
      </w:r>
    </w:p>
    <w:p w:rsidR="000727B4" w:rsidRDefault="000727B4" w:rsidP="009C09FA">
      <w:pPr>
        <w:autoSpaceDE w:val="0"/>
        <w:autoSpaceDN w:val="0"/>
        <w:adjustRightInd w:val="0"/>
        <w:ind w:firstLine="1170"/>
        <w:jc w:val="both"/>
        <w:rPr>
          <w:rFonts w:ascii="Arial" w:hAnsi="Arial" w:cs="Arial"/>
        </w:rPr>
      </w:pPr>
      <w:r>
        <w:rPr>
          <w:rFonts w:ascii="Arial" w:hAnsi="Arial" w:cs="Arial"/>
        </w:rPr>
        <w:t>O tema objeto de pesquisa se constituiu a partir da observação do</w:t>
      </w:r>
      <w:r w:rsidRPr="000727B4">
        <w:rPr>
          <w:rFonts w:ascii="Arial" w:hAnsi="Arial" w:cs="Arial"/>
        </w:rPr>
        <w:t xml:space="preserve"> modelo formal de Edu</w:t>
      </w:r>
      <w:r>
        <w:rPr>
          <w:rFonts w:ascii="Arial" w:hAnsi="Arial" w:cs="Arial"/>
        </w:rPr>
        <w:t>cação Infantil vivenciado no</w:t>
      </w:r>
      <w:r w:rsidRPr="000727B4">
        <w:rPr>
          <w:rFonts w:ascii="Arial" w:hAnsi="Arial" w:cs="Arial"/>
        </w:rPr>
        <w:t xml:space="preserve"> estágio remunerado não obrigatório, realizado nos Centros Municipais de Educação Infantil</w:t>
      </w:r>
      <w:r w:rsidR="006605AC">
        <w:rPr>
          <w:rFonts w:ascii="Arial" w:hAnsi="Arial" w:cs="Arial"/>
        </w:rPr>
        <w:t xml:space="preserve"> </w:t>
      </w:r>
      <w:r w:rsidRPr="000727B4">
        <w:rPr>
          <w:rFonts w:ascii="Arial" w:hAnsi="Arial" w:cs="Arial"/>
        </w:rPr>
        <w:t xml:space="preserve">(CMEIS) da </w:t>
      </w:r>
      <w:r>
        <w:rPr>
          <w:rFonts w:ascii="Arial" w:hAnsi="Arial" w:cs="Arial"/>
        </w:rPr>
        <w:t>cidade de Foz do Iguaçu</w:t>
      </w:r>
      <w:r w:rsidRPr="000727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onde observamos</w:t>
      </w:r>
      <w:r w:rsidRPr="000727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no esp</w:t>
      </w:r>
      <w:r w:rsidR="007D5D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ço de atendimento as crianças pequenas </w:t>
      </w:r>
      <w:proofErr w:type="gramStart"/>
      <w:r>
        <w:rPr>
          <w:rFonts w:ascii="Arial" w:hAnsi="Arial" w:cs="Arial"/>
        </w:rPr>
        <w:t>haviam</w:t>
      </w:r>
      <w:proofErr w:type="gramEnd"/>
      <w:r>
        <w:rPr>
          <w:rFonts w:ascii="Arial" w:hAnsi="Arial" w:cs="Arial"/>
        </w:rPr>
        <w:t xml:space="preserve"> </w:t>
      </w:r>
      <w:r w:rsidRPr="000727B4">
        <w:rPr>
          <w:rFonts w:ascii="Arial" w:hAnsi="Arial" w:cs="Arial"/>
        </w:rPr>
        <w:t xml:space="preserve">muitas regras, tempo cronometrado para a realização das atividades , as crianças passavam um período extenso do dia nos CMEIS mas ainda assim não conseguiam desenvolver sua autonomia em tarefas simples. </w:t>
      </w:r>
    </w:p>
    <w:p w:rsidR="000727B4" w:rsidRDefault="000727B4" w:rsidP="009C09FA">
      <w:pPr>
        <w:autoSpaceDE w:val="0"/>
        <w:autoSpaceDN w:val="0"/>
        <w:adjustRightInd w:val="0"/>
        <w:ind w:firstLine="1170"/>
        <w:jc w:val="both"/>
        <w:rPr>
          <w:rFonts w:ascii="Arial" w:hAnsi="Arial" w:cs="Arial"/>
          <w:color w:val="000000"/>
        </w:rPr>
      </w:pPr>
      <w:r w:rsidRPr="000727B4">
        <w:rPr>
          <w:rFonts w:ascii="Arial" w:hAnsi="Arial" w:cs="Arial"/>
          <w:color w:val="000000"/>
        </w:rPr>
        <w:t>Decidimos então estudar a Ciranda Infantil do MST por ser o espaço educativo que mais se assemelha ao atendimento formal de Educação Infantil por atender a criança de 0 a 6 anos</w:t>
      </w:r>
      <w:r w:rsidR="0003374B" w:rsidRPr="000727B4">
        <w:rPr>
          <w:rFonts w:ascii="Arial" w:hAnsi="Arial" w:cs="Arial"/>
          <w:color w:val="000000"/>
        </w:rPr>
        <w:t>, mas</w:t>
      </w:r>
      <w:r w:rsidRPr="000727B4">
        <w:rPr>
          <w:rFonts w:ascii="Arial" w:hAnsi="Arial" w:cs="Arial"/>
          <w:color w:val="000000"/>
        </w:rPr>
        <w:t xml:space="preserve"> que atualmente atende também crianças maiores</w:t>
      </w:r>
      <w:r>
        <w:rPr>
          <w:rFonts w:ascii="Arial" w:hAnsi="Arial" w:cs="Arial"/>
          <w:color w:val="000000"/>
        </w:rPr>
        <w:t xml:space="preserve"> buscando verificar como esses espaços se organizam, quais as suas semelhanças com </w:t>
      </w:r>
      <w:r w:rsidR="0003374B">
        <w:rPr>
          <w:rFonts w:ascii="Arial" w:hAnsi="Arial" w:cs="Arial"/>
          <w:color w:val="000000"/>
        </w:rPr>
        <w:t>os centros</w:t>
      </w:r>
      <w:r>
        <w:rPr>
          <w:rFonts w:ascii="Arial" w:hAnsi="Arial" w:cs="Arial"/>
          <w:color w:val="000000"/>
        </w:rPr>
        <w:t xml:space="preserve"> de Educação Infantil municipais, como eram as rotinas e o processo organizacional e pedagógico dos mesmos</w:t>
      </w:r>
      <w:r w:rsidRPr="000727B4">
        <w:rPr>
          <w:rFonts w:ascii="Arial" w:hAnsi="Arial" w:cs="Arial"/>
          <w:color w:val="000000"/>
        </w:rPr>
        <w:t>.</w:t>
      </w:r>
    </w:p>
    <w:p w:rsidR="000727B4" w:rsidRPr="0003374B" w:rsidRDefault="0003374B" w:rsidP="009C09FA">
      <w:pPr>
        <w:autoSpaceDE w:val="0"/>
        <w:autoSpaceDN w:val="0"/>
        <w:adjustRightInd w:val="0"/>
        <w:ind w:firstLine="11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meio da revisão de literatura buscamos verificar como é</w:t>
      </w:r>
      <w:r w:rsidRPr="0003374B">
        <w:rPr>
          <w:rFonts w:ascii="Arial" w:hAnsi="Arial" w:cs="Arial"/>
          <w:color w:val="000000"/>
        </w:rPr>
        <w:t xml:space="preserve"> compreendida a educação da criança pequena dentro do movimento.</w:t>
      </w:r>
    </w:p>
    <w:p w:rsidR="000727B4" w:rsidRPr="0003374B" w:rsidRDefault="000727B4" w:rsidP="009C09FA">
      <w:pPr>
        <w:ind w:firstLine="708"/>
        <w:jc w:val="both"/>
        <w:rPr>
          <w:rFonts w:ascii="Arial" w:hAnsi="Arial" w:cs="Arial"/>
          <w:color w:val="000000"/>
        </w:rPr>
      </w:pPr>
      <w:r w:rsidRPr="0003374B">
        <w:rPr>
          <w:rFonts w:ascii="Arial" w:hAnsi="Arial" w:cs="Arial"/>
          <w:color w:val="000000"/>
        </w:rPr>
        <w:t>Ao final do trabalho,</w:t>
      </w:r>
      <w:r w:rsidR="0003374B" w:rsidRPr="0003374B">
        <w:rPr>
          <w:rFonts w:ascii="Arial" w:hAnsi="Arial" w:cs="Arial"/>
          <w:color w:val="000000"/>
        </w:rPr>
        <w:t xml:space="preserve"> pretendemos</w:t>
      </w:r>
      <w:r w:rsidRPr="0003374B">
        <w:rPr>
          <w:rFonts w:ascii="Arial" w:hAnsi="Arial" w:cs="Arial"/>
          <w:color w:val="000000"/>
        </w:rPr>
        <w:t xml:space="preserve"> ter esclarecido questões acerca do papel da criança no MST e como se dá, por meio da ciranda infantil, a construção de um trabalho pedagógico, que busca não apenas assistir ou suprir as carências das crianças dos acampamentos e assentamentos, mas, </w:t>
      </w:r>
      <w:r w:rsidR="00D07906" w:rsidRPr="0003374B">
        <w:rPr>
          <w:rFonts w:ascii="Arial" w:hAnsi="Arial" w:cs="Arial"/>
          <w:color w:val="000000"/>
        </w:rPr>
        <w:t>enxergá-las</w:t>
      </w:r>
      <w:r w:rsidRPr="0003374B">
        <w:rPr>
          <w:rFonts w:ascii="Arial" w:hAnsi="Arial" w:cs="Arial"/>
          <w:color w:val="000000"/>
        </w:rPr>
        <w:t xml:space="preserve"> como sujeitos de direito e participantes daquele meio</w:t>
      </w:r>
      <w:r w:rsidR="007D5DF4">
        <w:rPr>
          <w:rFonts w:ascii="Arial" w:hAnsi="Arial" w:cs="Arial"/>
          <w:color w:val="000000"/>
        </w:rPr>
        <w:t>, da luta pela reforma agrá</w:t>
      </w:r>
      <w:r w:rsidRPr="0003374B">
        <w:rPr>
          <w:rFonts w:ascii="Arial" w:hAnsi="Arial" w:cs="Arial"/>
          <w:color w:val="000000"/>
        </w:rPr>
        <w:t>ria e por uma sociedade mais igualitária, à medida que se leva para a sala de aula o que acontece nos acampamentos e assentamentos, ensinando-lhes a realidade na qual estão inseridas e como eles são parte fundamental para a transformação da mesma.</w:t>
      </w:r>
    </w:p>
    <w:p w:rsidR="00FE0A87" w:rsidRDefault="00FE0A87" w:rsidP="009C09FA">
      <w:pPr>
        <w:jc w:val="both"/>
        <w:rPr>
          <w:color w:val="000000"/>
        </w:rPr>
      </w:pPr>
    </w:p>
    <w:p w:rsidR="00FE0A87" w:rsidRPr="00E21690" w:rsidRDefault="00A0230A" w:rsidP="009C09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</w:t>
      </w:r>
      <w:r w:rsidR="00FE0A87" w:rsidRPr="00E21690">
        <w:rPr>
          <w:rFonts w:ascii="Arial" w:hAnsi="Arial" w:cs="Arial"/>
          <w:b/>
        </w:rPr>
        <w:t xml:space="preserve"> e </w:t>
      </w:r>
      <w:r w:rsidR="005E41B6">
        <w:rPr>
          <w:rFonts w:ascii="Arial" w:hAnsi="Arial" w:cs="Arial"/>
          <w:b/>
        </w:rPr>
        <w:t>M</w:t>
      </w:r>
      <w:r w:rsidR="00FE0A87" w:rsidRPr="00E21690">
        <w:rPr>
          <w:rFonts w:ascii="Arial" w:hAnsi="Arial" w:cs="Arial"/>
          <w:b/>
        </w:rPr>
        <w:t>étodos</w:t>
      </w:r>
    </w:p>
    <w:p w:rsidR="00FE0A87" w:rsidRDefault="00FE0A87" w:rsidP="009C09FA">
      <w:pPr>
        <w:jc w:val="both"/>
      </w:pPr>
    </w:p>
    <w:p w:rsidR="00FE0A87" w:rsidRDefault="001E1EA4" w:rsidP="009C09F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pesquisa se desenvolveu por meio de </w:t>
      </w:r>
      <w:r w:rsidRPr="001E1EA4">
        <w:rPr>
          <w:rFonts w:ascii="Arial" w:hAnsi="Arial" w:cs="Arial"/>
        </w:rPr>
        <w:t>pesquisa bibliográfica e documental</w:t>
      </w:r>
      <w:r w:rsidR="0003374B" w:rsidRPr="0003374B">
        <w:rPr>
          <w:rFonts w:ascii="Arial" w:hAnsi="Arial" w:cs="Arial"/>
          <w:color w:val="000000"/>
        </w:rPr>
        <w:t xml:space="preserve"> envolvendo desde a pesquisa das leis que versam sobre a Educação Infantil ao</w:t>
      </w:r>
      <w:r w:rsidR="0003374B">
        <w:rPr>
          <w:rFonts w:ascii="Arial" w:hAnsi="Arial" w:cs="Arial"/>
          <w:color w:val="000000"/>
        </w:rPr>
        <w:t>s documentos que tratam do</w:t>
      </w:r>
      <w:r w:rsidR="0003374B" w:rsidRPr="0003374B">
        <w:rPr>
          <w:rFonts w:ascii="Arial" w:hAnsi="Arial" w:cs="Arial"/>
          <w:color w:val="000000"/>
        </w:rPr>
        <w:t xml:space="preserve"> surgimento do Movimento Sem Terra</w:t>
      </w:r>
      <w:r w:rsidRPr="001E1EA4">
        <w:rPr>
          <w:rFonts w:ascii="Arial" w:hAnsi="Arial" w:cs="Arial"/>
        </w:rPr>
        <w:t>.</w:t>
      </w:r>
    </w:p>
    <w:p w:rsidR="00FE0A87" w:rsidRDefault="00FE0A87" w:rsidP="009C09FA"/>
    <w:p w:rsidR="00FE0A87" w:rsidRDefault="00FE0A87" w:rsidP="009C09FA">
      <w:pPr>
        <w:rPr>
          <w:rFonts w:ascii="Arial" w:hAnsi="Arial" w:cs="Arial"/>
        </w:rPr>
      </w:pPr>
      <w:r>
        <w:rPr>
          <w:rFonts w:ascii="Arial" w:hAnsi="Arial" w:cs="Arial"/>
          <w:b/>
        </w:rPr>
        <w:t>Resultados e Discussão</w:t>
      </w:r>
    </w:p>
    <w:p w:rsidR="00812D15" w:rsidRDefault="00812D15" w:rsidP="009C09FA">
      <w:pPr>
        <w:jc w:val="both"/>
        <w:rPr>
          <w:rFonts w:ascii="Arial" w:hAnsi="Arial" w:cs="Arial"/>
        </w:rPr>
      </w:pPr>
    </w:p>
    <w:p w:rsidR="00C006FF" w:rsidRDefault="000F3F29" w:rsidP="009C09F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Verificamos que apesar das diversas leis que amparam a Educação Infantil como direito, </w:t>
      </w:r>
      <w:r w:rsidR="00320803">
        <w:rPr>
          <w:rFonts w:ascii="Arial" w:hAnsi="Arial" w:cs="Arial"/>
        </w:rPr>
        <w:t xml:space="preserve">como um importante fator de desenvolvimento físico, psicológico, intelectual e social, nos moldes tradicionais ela ainda está fortemente ligada ao </w:t>
      </w:r>
      <w:r w:rsidR="00320803">
        <w:rPr>
          <w:rFonts w:ascii="Arial" w:hAnsi="Arial" w:cs="Arial"/>
        </w:rPr>
        <w:lastRenderedPageBreak/>
        <w:t xml:space="preserve">cuidar dissociado do ensinar, e não se compreende que a criança aprende de forma lúdica e em movimento. </w:t>
      </w:r>
    </w:p>
    <w:p w:rsidR="00320803" w:rsidRPr="00A755BE" w:rsidRDefault="00320803" w:rsidP="009C09FA">
      <w:pPr>
        <w:autoSpaceDE w:val="0"/>
        <w:autoSpaceDN w:val="0"/>
        <w:adjustRightInd w:val="0"/>
        <w:spacing w:before="240"/>
        <w:ind w:left="2268"/>
        <w:jc w:val="both"/>
        <w:rPr>
          <w:rFonts w:ascii="Arial" w:hAnsi="Arial" w:cs="Arial"/>
          <w:sz w:val="20"/>
          <w:szCs w:val="20"/>
        </w:rPr>
      </w:pPr>
      <w:r w:rsidRPr="006B608D">
        <w:rPr>
          <w:rFonts w:ascii="Arial" w:hAnsi="Arial" w:cs="Arial"/>
          <w:sz w:val="20"/>
          <w:szCs w:val="20"/>
        </w:rPr>
        <w:t>“</w:t>
      </w:r>
      <w:r w:rsidRPr="00320803">
        <w:rPr>
          <w:rFonts w:ascii="Arial" w:hAnsi="Arial" w:cs="Arial"/>
          <w:color w:val="000000"/>
          <w:sz w:val="20"/>
          <w:szCs w:val="20"/>
        </w:rPr>
        <w:t>Primeira etapa da educação básica, oferecida em creches e pré-escolas, às quais se caracterizam como espaços institucionais não domésticos que constituem estabelecimentos educacionais públicos ou privados que educam e cuidam de crianças de 0 a 5 anos de idade no período diurno, em jornada integral ou parcial, regulados e supervisionados por órgão competente do sistema de ensino e submetidos a controle social</w:t>
      </w:r>
      <w:r w:rsidRPr="008E4110">
        <w:rPr>
          <w:rFonts w:ascii="Arial" w:hAnsi="Arial" w:cs="Arial"/>
          <w:color w:val="FF0000"/>
          <w:sz w:val="20"/>
          <w:szCs w:val="20"/>
        </w:rPr>
        <w:t>.</w:t>
      </w:r>
      <w:proofErr w:type="gramStart"/>
      <w:r w:rsidRPr="00A755BE">
        <w:rPr>
          <w:rFonts w:ascii="Arial" w:hAnsi="Arial" w:cs="Arial"/>
          <w:sz w:val="20"/>
          <w:szCs w:val="20"/>
        </w:rPr>
        <w:t>”(</w:t>
      </w:r>
      <w:proofErr w:type="gramEnd"/>
      <w:r w:rsidRPr="00A755BE">
        <w:rPr>
          <w:rFonts w:ascii="Arial" w:hAnsi="Arial" w:cs="Arial"/>
          <w:sz w:val="20"/>
          <w:szCs w:val="20"/>
        </w:rPr>
        <w:t>Diretrizes Curriculares Naciona</w:t>
      </w:r>
      <w:r w:rsidR="002F70F0" w:rsidRPr="00A755BE">
        <w:rPr>
          <w:rFonts w:ascii="Arial" w:hAnsi="Arial" w:cs="Arial"/>
          <w:sz w:val="20"/>
          <w:szCs w:val="20"/>
        </w:rPr>
        <w:t>is pa</w:t>
      </w:r>
      <w:r w:rsidR="00D07906">
        <w:rPr>
          <w:rFonts w:ascii="Arial" w:hAnsi="Arial" w:cs="Arial"/>
          <w:sz w:val="20"/>
          <w:szCs w:val="20"/>
        </w:rPr>
        <w:t>ra a Educação Infantil,2010</w:t>
      </w:r>
      <w:r w:rsidRPr="00A755BE">
        <w:rPr>
          <w:rFonts w:ascii="Arial" w:hAnsi="Arial" w:cs="Arial"/>
          <w:sz w:val="20"/>
          <w:szCs w:val="20"/>
        </w:rPr>
        <w:t>)</w:t>
      </w:r>
      <w:r w:rsidR="00A755BE">
        <w:rPr>
          <w:rFonts w:ascii="Arial" w:hAnsi="Arial" w:cs="Arial"/>
          <w:sz w:val="20"/>
          <w:szCs w:val="20"/>
        </w:rPr>
        <w:t>.</w:t>
      </w:r>
    </w:p>
    <w:p w:rsidR="00320803" w:rsidRDefault="00320803" w:rsidP="009C09F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0803" w:rsidRDefault="00320803" w:rsidP="009C09F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Ao invés de se utilizar do lúdico das brincadeiras, dos brinquedos como forma de transmitir conhecimento, as</w:t>
      </w:r>
      <w:r w:rsidR="00C006FF">
        <w:rPr>
          <w:rFonts w:ascii="Arial" w:hAnsi="Arial" w:cs="Arial"/>
        </w:rPr>
        <w:t xml:space="preserve"> brincadeiras, contos, cantiga</w:t>
      </w:r>
      <w:r>
        <w:rPr>
          <w:rFonts w:ascii="Arial" w:hAnsi="Arial" w:cs="Arial"/>
        </w:rPr>
        <w:t>s de roda, entre outros métodos lúdicos são compreendidos como momento de lazer e a criança só aprende quando esta com lápis e papel nas mãos.</w:t>
      </w:r>
    </w:p>
    <w:p w:rsidR="00FE0A87" w:rsidRDefault="00C006FF" w:rsidP="009C09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 Esta é uma das maiores diferenças entre o modelo formal de ensino e as Cirandas, pois as cirandas também surgiram com o intuito de assistir as crianças dos primeiros acampamentos e assentamentos, mas com o passar do tempo esse espaço educacional ganhou reconhecimento como um direito daqueles pequenos integrantes do Movimento</w:t>
      </w:r>
      <w:r w:rsidR="00320803">
        <w:rPr>
          <w:rFonts w:ascii="Arial" w:hAnsi="Arial" w:cs="Arial"/>
        </w:rPr>
        <w:t xml:space="preserve"> onde entre outras coisas as crianças compreendiam a sua realidade</w:t>
      </w:r>
      <w:r>
        <w:rPr>
          <w:rFonts w:ascii="Arial" w:hAnsi="Arial" w:cs="Arial"/>
        </w:rPr>
        <w:t>.</w:t>
      </w:r>
    </w:p>
    <w:p w:rsidR="00C57654" w:rsidRPr="00C57654" w:rsidRDefault="00C57654" w:rsidP="009C09FA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C57654">
        <w:rPr>
          <w:rFonts w:ascii="Arial" w:hAnsi="Arial" w:cs="Arial"/>
          <w:color w:val="000000"/>
          <w:sz w:val="20"/>
          <w:szCs w:val="20"/>
        </w:rPr>
        <w:t>Mesmo com tantas outras preocupações, alguns adultos percebem a ansiedade dessas crianças e começam a pensar no que fazer com elas. São formados grupos de mães, que passam a orientar as brincadeiras do grupo de crianças e a explicar, pelo menos um pouco, o que está acontecendo em suas vidas, integrando-as nas vá</w:t>
      </w:r>
      <w:r w:rsidR="00791E7D">
        <w:rPr>
          <w:rFonts w:ascii="Arial" w:hAnsi="Arial" w:cs="Arial"/>
          <w:color w:val="000000"/>
          <w:sz w:val="20"/>
          <w:szCs w:val="20"/>
        </w:rPr>
        <w:t>rias atividades do Acampamento (</w:t>
      </w:r>
      <w:r w:rsidRPr="00C57654">
        <w:rPr>
          <w:rFonts w:ascii="Arial" w:hAnsi="Arial" w:cs="Arial"/>
          <w:color w:val="000000"/>
          <w:sz w:val="20"/>
          <w:szCs w:val="20"/>
        </w:rPr>
        <w:t>Dossiê MST Escola- Documento</w:t>
      </w:r>
      <w:r w:rsidR="00791E7D">
        <w:rPr>
          <w:rFonts w:ascii="Arial" w:hAnsi="Arial" w:cs="Arial"/>
          <w:color w:val="000000"/>
          <w:sz w:val="20"/>
          <w:szCs w:val="20"/>
        </w:rPr>
        <w:t>s e Estudos 1990/2001</w:t>
      </w:r>
      <w:r w:rsidRPr="00C57654">
        <w:rPr>
          <w:rFonts w:ascii="Arial" w:hAnsi="Arial" w:cs="Arial"/>
          <w:color w:val="000000"/>
          <w:sz w:val="20"/>
          <w:szCs w:val="20"/>
        </w:rPr>
        <w:t>).</w:t>
      </w:r>
    </w:p>
    <w:p w:rsidR="00C57654" w:rsidRDefault="00C57654" w:rsidP="009C09FA">
      <w:pPr>
        <w:jc w:val="both"/>
        <w:rPr>
          <w:rFonts w:ascii="Arial" w:hAnsi="Arial" w:cs="Arial"/>
        </w:rPr>
      </w:pPr>
    </w:p>
    <w:p w:rsidR="00C57654" w:rsidRDefault="00C57654" w:rsidP="009C09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Percebe-se ainda a preocupação com um espaço que priorize as necessidades das crianças, pensado e adequado as especificidades da infância.</w:t>
      </w:r>
    </w:p>
    <w:p w:rsidR="00C57654" w:rsidRPr="00C57654" w:rsidRDefault="00C57654" w:rsidP="009C09FA">
      <w:pPr>
        <w:ind w:left="2268"/>
        <w:jc w:val="both"/>
        <w:rPr>
          <w:color w:val="000000"/>
          <w:sz w:val="20"/>
          <w:szCs w:val="20"/>
        </w:rPr>
      </w:pPr>
      <w:r w:rsidRPr="00C57654">
        <w:rPr>
          <w:color w:val="000000"/>
          <w:sz w:val="20"/>
          <w:szCs w:val="20"/>
        </w:rPr>
        <w:t>O nome Ciranda nos lembra criança em ação. E essa ação dá-se na brincadeira, que deve ser uma brincadeira coletiva. Vai além do brincar juntos, pois é um espaço de construção de relações através das interações afetivas, de sociabilidade, de amizade, de fraternidade, de solidariedade, de linguagem, de conflitos e de aprendizagem [...] (BIHA</w:t>
      </w:r>
      <w:r w:rsidR="00D07906">
        <w:rPr>
          <w:color w:val="000000"/>
          <w:sz w:val="20"/>
          <w:szCs w:val="20"/>
        </w:rPr>
        <w:t>IN, 2001</w:t>
      </w:r>
      <w:r w:rsidRPr="00C57654">
        <w:rPr>
          <w:color w:val="000000"/>
          <w:sz w:val="20"/>
          <w:szCs w:val="20"/>
        </w:rPr>
        <w:t>).</w:t>
      </w:r>
    </w:p>
    <w:p w:rsidR="00C57654" w:rsidRDefault="00C57654" w:rsidP="009C09FA">
      <w:pPr>
        <w:jc w:val="both"/>
        <w:rPr>
          <w:rFonts w:ascii="Arial" w:hAnsi="Arial" w:cs="Arial"/>
        </w:rPr>
      </w:pPr>
    </w:p>
    <w:p w:rsidR="00320803" w:rsidRPr="00C57654" w:rsidRDefault="00C57654" w:rsidP="009C09FA">
      <w:pPr>
        <w:jc w:val="both"/>
        <w:rPr>
          <w:color w:val="000000"/>
        </w:rPr>
      </w:pPr>
      <w:r>
        <w:rPr>
          <w:rFonts w:ascii="Arial" w:hAnsi="Arial" w:cs="Arial"/>
        </w:rPr>
        <w:tab/>
        <w:t xml:space="preserve">E ainda nos documentos do próprio movimento podemos encontrar </w:t>
      </w:r>
      <w:r w:rsidR="000F3F29">
        <w:rPr>
          <w:rFonts w:ascii="Arial" w:hAnsi="Arial" w:cs="Arial"/>
        </w:rPr>
        <w:t xml:space="preserve">a justificativa para um ensino lúdico, </w:t>
      </w:r>
      <w:r w:rsidR="000F3F29" w:rsidRPr="004769F1">
        <w:rPr>
          <w:rFonts w:ascii="Arial" w:hAnsi="Arial" w:cs="Arial"/>
        </w:rPr>
        <w:t>pois</w:t>
      </w:r>
      <w:r w:rsidR="000F3F29" w:rsidRPr="004769F1">
        <w:rPr>
          <w:rFonts w:ascii="Arial" w:hAnsi="Arial" w:cs="Arial"/>
          <w:color w:val="000000"/>
        </w:rPr>
        <w:t xml:space="preserve"> </w:t>
      </w:r>
      <w:r w:rsidRPr="004769F1">
        <w:rPr>
          <w:rFonts w:ascii="Arial" w:hAnsi="Arial" w:cs="Arial"/>
          <w:color w:val="000000"/>
        </w:rPr>
        <w:t xml:space="preserve">"É través do brinquedo que a criança começa a identificar, a relacionar, a compreender as pessoas, as coisas, a natureza, enfim, o mundo </w:t>
      </w:r>
      <w:r w:rsidR="004769F1">
        <w:rPr>
          <w:rFonts w:ascii="Arial" w:hAnsi="Arial" w:cs="Arial"/>
          <w:color w:val="000000"/>
        </w:rPr>
        <w:t>em que vive...</w:t>
      </w:r>
      <w:r w:rsidRPr="004769F1">
        <w:rPr>
          <w:rFonts w:ascii="Arial" w:hAnsi="Arial" w:cs="Arial"/>
          <w:color w:val="000000"/>
        </w:rPr>
        <w:t xml:space="preserve">" (BOLETIM DA </w:t>
      </w:r>
      <w:r w:rsidR="000F3F29" w:rsidRPr="004769F1">
        <w:rPr>
          <w:rFonts w:ascii="Arial" w:hAnsi="Arial" w:cs="Arial"/>
          <w:color w:val="000000"/>
        </w:rPr>
        <w:t xml:space="preserve">EDUCAÇÃO, </w:t>
      </w:r>
      <w:r w:rsidR="00D07906">
        <w:rPr>
          <w:rFonts w:ascii="Arial" w:hAnsi="Arial" w:cs="Arial"/>
          <w:color w:val="000000"/>
        </w:rPr>
        <w:t>1997</w:t>
      </w:r>
      <w:r w:rsidRPr="004769F1">
        <w:rPr>
          <w:rFonts w:ascii="Arial" w:hAnsi="Arial" w:cs="Arial"/>
          <w:color w:val="000000"/>
        </w:rPr>
        <w:t>).</w:t>
      </w:r>
      <w:r w:rsidR="00320803">
        <w:rPr>
          <w:color w:val="000000"/>
        </w:rPr>
        <w:tab/>
      </w:r>
    </w:p>
    <w:p w:rsidR="0003374B" w:rsidRPr="0003374B" w:rsidRDefault="0003374B" w:rsidP="009C09FA">
      <w:pPr>
        <w:rPr>
          <w:rFonts w:ascii="Arial" w:hAnsi="Arial" w:cs="Arial"/>
        </w:rPr>
      </w:pPr>
    </w:p>
    <w:p w:rsidR="00FE0A87" w:rsidRDefault="00FE0A87" w:rsidP="009C09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Conclusões</w:t>
      </w:r>
    </w:p>
    <w:p w:rsidR="00C3116A" w:rsidRDefault="00C3116A" w:rsidP="009C09FA">
      <w:pPr>
        <w:rPr>
          <w:rFonts w:ascii="Arial" w:hAnsi="Arial" w:cs="Arial"/>
        </w:rPr>
      </w:pPr>
    </w:p>
    <w:p w:rsidR="005066C1" w:rsidRPr="00253C8A" w:rsidRDefault="005066C1" w:rsidP="009C09FA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Tanto a Educação Infantil quanto a Ciranda do MST tem por objetivo o atendimento à criança enquanto seus responsáveis estão em outros locais, mas é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lastRenderedPageBreak/>
        <w:t>possível perceber uma grande diferença entre uma e outra, já que a primeira ainda é vista pela sociedade com um caráter assistencial, e a segunda é vista pelos integrantes do movimento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como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um direito e um local onde a criança além de brincar e aprender compreende de um jeito lúdico, a luta que acontece em seu meio.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Não podemos deixar de mencionar que ambas possuem a função de levar a criança a ter o seu primeiro contato com o ambiente escolar</w:t>
      </w:r>
      <w:r w:rsidR="00D10DE8">
        <w:rPr>
          <w:rStyle w:val="normaltextrun"/>
          <w:rFonts w:ascii="Arial" w:hAnsi="Arial" w:cs="Arial"/>
          <w:color w:val="000000"/>
          <w:shd w:val="clear" w:color="auto" w:fill="FFFFFF"/>
        </w:rPr>
        <w:t>, mas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se utilizam de diferentes métodos a primeira compreende o ensino como transmissão dos conhecimentos historicamente acumulados e a segunda compreende o conhecimento como algo lúdico, em movimento e do qual as crianças são sujeitos ativos.</w:t>
      </w:r>
    </w:p>
    <w:p w:rsidR="005066C1" w:rsidRPr="00253C8A" w:rsidRDefault="005066C1" w:rsidP="009C09FA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Concluímos</w:t>
      </w:r>
      <w:r w:rsidRPr="00253C8A">
        <w:rPr>
          <w:rFonts w:ascii="Arial" w:hAnsi="Arial" w:cs="Arial"/>
          <w:color w:val="000000"/>
        </w:rPr>
        <w:t xml:space="preserve"> que as Cirandas Infantis foram o meio que o MST encontrou de assegurar o direito constitucional de assistências à criança de 0 a 6 anos, presente na Constituição Federal, na Lei de Diretrizes e Bases Nacionais da Educação – LDB, no Estatuto da Criança e do Adolescente – ECA e em outros documentos que abordam questões acerca do direito das crianças pequenas.</w:t>
      </w:r>
    </w:p>
    <w:p w:rsidR="00A0230A" w:rsidRDefault="005066C1" w:rsidP="009C09FA">
      <w:pPr>
        <w:jc w:val="both"/>
        <w:rPr>
          <w:rFonts w:ascii="Arial" w:hAnsi="Arial" w:cs="Arial"/>
        </w:rPr>
      </w:pPr>
      <w:r w:rsidRPr="00253C8A">
        <w:rPr>
          <w:rFonts w:ascii="Arial" w:hAnsi="Arial" w:cs="Arial"/>
          <w:color w:val="000000"/>
        </w:rPr>
        <w:tab/>
        <w:t xml:space="preserve">Ainda que, em suas contradições e limitações, a Ciranda Infantil se constitui um elemento pedagógico importante para os ideais do Movimento, à medida que compreende </w:t>
      </w:r>
      <w:proofErr w:type="gramStart"/>
      <w:r w:rsidRPr="00253C8A">
        <w:rPr>
          <w:rFonts w:ascii="Arial" w:hAnsi="Arial" w:cs="Arial"/>
          <w:color w:val="000000"/>
        </w:rPr>
        <w:t>a criança como sujeito de direitos e de transformação do meio em que está</w:t>
      </w:r>
      <w:proofErr w:type="gramEnd"/>
      <w:r w:rsidRPr="00253C8A">
        <w:rPr>
          <w:rFonts w:ascii="Arial" w:hAnsi="Arial" w:cs="Arial"/>
          <w:color w:val="000000"/>
        </w:rPr>
        <w:t>.</w:t>
      </w:r>
    </w:p>
    <w:p w:rsidR="00FE0A87" w:rsidRDefault="00FE0A87" w:rsidP="009C09FA">
      <w:pPr>
        <w:rPr>
          <w:rFonts w:ascii="Arial" w:hAnsi="Arial" w:cs="Arial"/>
        </w:rPr>
      </w:pPr>
    </w:p>
    <w:p w:rsidR="00FE0A87" w:rsidRDefault="00FE0A87" w:rsidP="009C09FA">
      <w:pPr>
        <w:rPr>
          <w:rFonts w:ascii="Arial" w:hAnsi="Arial" w:cs="Arial"/>
        </w:rPr>
      </w:pPr>
      <w:r>
        <w:rPr>
          <w:rFonts w:ascii="Arial" w:hAnsi="Arial" w:cs="Arial"/>
          <w:b/>
        </w:rPr>
        <w:t>Agradecimentos</w:t>
      </w:r>
    </w:p>
    <w:p w:rsidR="00D10DE8" w:rsidRDefault="00D10DE8" w:rsidP="009C09FA">
      <w:pPr>
        <w:rPr>
          <w:rFonts w:ascii="Arial" w:hAnsi="Arial" w:cs="Arial"/>
        </w:rPr>
      </w:pPr>
      <w:r>
        <w:rPr>
          <w:rFonts w:ascii="Arial" w:hAnsi="Arial" w:cs="Arial"/>
        </w:rPr>
        <w:tab/>
        <w:t>Agradecemos CNPq pelo fomento a pesquisa realizada.</w:t>
      </w:r>
    </w:p>
    <w:p w:rsidR="00D10DE8" w:rsidRDefault="00D10DE8" w:rsidP="009C09FA">
      <w:pPr>
        <w:rPr>
          <w:rFonts w:ascii="Arial" w:hAnsi="Arial" w:cs="Arial"/>
        </w:rPr>
      </w:pPr>
    </w:p>
    <w:p w:rsidR="00FE0A87" w:rsidRDefault="00FE0A87" w:rsidP="009C09FA">
      <w:pPr>
        <w:rPr>
          <w:rFonts w:ascii="Arial" w:hAnsi="Arial" w:cs="Arial"/>
        </w:rPr>
      </w:pPr>
      <w:r>
        <w:rPr>
          <w:rFonts w:ascii="Arial" w:hAnsi="Arial" w:cs="Arial"/>
          <w:b/>
        </w:rPr>
        <w:t>Referências</w:t>
      </w:r>
    </w:p>
    <w:p w:rsidR="00A0230A" w:rsidRDefault="00A0230A" w:rsidP="009C09FA">
      <w:pPr>
        <w:rPr>
          <w:rFonts w:ascii="Arial" w:hAnsi="Arial" w:cs="Arial"/>
        </w:rPr>
      </w:pPr>
    </w:p>
    <w:p w:rsidR="004769F1" w:rsidRPr="004769F1" w:rsidRDefault="00CC129C" w:rsidP="009C09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BIHAIN, N. M</w:t>
      </w:r>
      <w:r w:rsidR="004769F1" w:rsidRPr="004769F1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(2001) </w:t>
      </w:r>
      <w:r w:rsidR="004769F1" w:rsidRPr="00CC129C">
        <w:rPr>
          <w:rFonts w:ascii="Arial" w:hAnsi="Arial" w:cs="Arial"/>
          <w:i/>
          <w:color w:val="000000"/>
          <w:shd w:val="clear" w:color="auto" w:fill="FFFFFF"/>
        </w:rPr>
        <w:t>A trajetória da educação infantil no MST: de ciranda em ciranda aprendendo a cirandar.</w:t>
      </w:r>
      <w:r w:rsidR="004769F1" w:rsidRPr="004769F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769F1" w:rsidRPr="00CC129C">
        <w:rPr>
          <w:rFonts w:ascii="Arial" w:hAnsi="Arial" w:cs="Arial"/>
          <w:color w:val="000000"/>
          <w:shd w:val="clear" w:color="auto" w:fill="FFFFFF"/>
        </w:rPr>
        <w:t>Dissertação de Mestrado em educação. Universidade Federal do Rio Grande do Sul</w:t>
      </w:r>
      <w:r w:rsidRPr="00CC129C">
        <w:rPr>
          <w:rFonts w:ascii="Arial" w:hAnsi="Arial" w:cs="Arial"/>
          <w:color w:val="000000"/>
          <w:shd w:val="clear" w:color="auto" w:fill="FFFFFF"/>
        </w:rPr>
        <w:t>.</w:t>
      </w:r>
    </w:p>
    <w:p w:rsidR="004769F1" w:rsidRDefault="004769F1" w:rsidP="009C09FA">
      <w:pPr>
        <w:rPr>
          <w:rFonts w:ascii="Arial" w:hAnsi="Arial" w:cs="Arial"/>
        </w:rPr>
      </w:pPr>
    </w:p>
    <w:p w:rsidR="005F4D9B" w:rsidRPr="004769F1" w:rsidRDefault="005F4D9B" w:rsidP="009C09FA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Boletim da Educação (</w:t>
      </w:r>
      <w:r w:rsidR="004769F1">
        <w:rPr>
          <w:rFonts w:ascii="Arial" w:hAnsi="Arial" w:cs="Arial"/>
          <w:color w:val="000000"/>
        </w:rPr>
        <w:t>1997</w:t>
      </w:r>
      <w:r>
        <w:rPr>
          <w:rFonts w:ascii="Arial" w:hAnsi="Arial" w:cs="Arial"/>
          <w:color w:val="000000"/>
        </w:rPr>
        <w:t>)</w:t>
      </w:r>
      <w:r w:rsidR="004769F1" w:rsidRPr="004769F1">
        <w:rPr>
          <w:rFonts w:ascii="Arial" w:hAnsi="Arial" w:cs="Arial"/>
          <w:color w:val="000000"/>
        </w:rPr>
        <w:t xml:space="preserve">. </w:t>
      </w:r>
      <w:r w:rsidR="004769F1" w:rsidRPr="009C09FA">
        <w:rPr>
          <w:rFonts w:ascii="Arial" w:hAnsi="Arial" w:cs="Arial"/>
          <w:color w:val="000000"/>
        </w:rPr>
        <w:t>Educação Infantil: Construindo uma nova criança.</w:t>
      </w:r>
      <w:r w:rsidR="004769F1" w:rsidRPr="004769F1">
        <w:rPr>
          <w:rFonts w:ascii="Arial" w:hAnsi="Arial" w:cs="Arial"/>
          <w:color w:val="000000"/>
        </w:rPr>
        <w:t xml:space="preserve"> </w:t>
      </w:r>
      <w:r w:rsidR="004769F1">
        <w:rPr>
          <w:rFonts w:ascii="Arial" w:hAnsi="Arial" w:cs="Arial"/>
          <w:color w:val="000000"/>
        </w:rPr>
        <w:t xml:space="preserve">Expediente </w:t>
      </w:r>
      <w:r w:rsidR="008E4110">
        <w:rPr>
          <w:rFonts w:ascii="Arial" w:hAnsi="Arial" w:cs="Arial"/>
          <w:color w:val="000000"/>
        </w:rPr>
        <w:t>Movimento dos Trabalhadores Rurais Sem Terra- MST Setor de Educação.</w:t>
      </w:r>
      <w:r>
        <w:rPr>
          <w:rFonts w:ascii="Arial" w:hAnsi="Arial" w:cs="Arial"/>
          <w:color w:val="000000"/>
        </w:rPr>
        <w:t xml:space="preserve"> </w:t>
      </w:r>
      <w:hyperlink r:id="rId8" w:history="1">
        <w:r w:rsidRPr="00F3331C">
          <w:rPr>
            <w:rStyle w:val="Hyperlink"/>
            <w:rFonts w:ascii="Arial" w:hAnsi="Arial" w:cs="Arial"/>
          </w:rPr>
          <w:t>http://www.reformaagrariaemdados.org.br/sites/default/files/BE%20(7).pdf</w:t>
        </w:r>
      </w:hyperlink>
      <w:r>
        <w:rPr>
          <w:rFonts w:ascii="Arial" w:hAnsi="Arial" w:cs="Arial"/>
          <w:color w:val="000000"/>
        </w:rPr>
        <w:t xml:space="preserve">. Acesso em </w:t>
      </w:r>
      <w:r w:rsidR="009C09FA">
        <w:rPr>
          <w:rFonts w:ascii="Arial" w:hAnsi="Arial" w:cs="Arial"/>
          <w:color w:val="000000"/>
        </w:rPr>
        <w:t>25 de agosto de 2015.</w:t>
      </w:r>
    </w:p>
    <w:p w:rsidR="004769F1" w:rsidRDefault="004769F1" w:rsidP="009C09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C6E8C" w:rsidRDefault="005F4D9B" w:rsidP="009C09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BRASIL (2010)</w:t>
      </w:r>
      <w:r w:rsidR="009C6E8C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C6E8C" w:rsidRPr="005F4D9B">
        <w:rPr>
          <w:rFonts w:ascii="Arial" w:hAnsi="Arial" w:cs="Arial"/>
          <w:i/>
          <w:color w:val="000000"/>
          <w:shd w:val="clear" w:color="auto" w:fill="FFFFFF"/>
        </w:rPr>
        <w:t>Diretrizes Curriculares Nacionais para a educação infantil.</w:t>
      </w:r>
      <w:r w:rsidR="009C6E8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Brasília: MEC/SEB.</w:t>
      </w:r>
    </w:p>
    <w:p w:rsidR="00791E7D" w:rsidRPr="009C6E8C" w:rsidRDefault="00791E7D" w:rsidP="009C09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4769F1" w:rsidRDefault="004769F1" w:rsidP="009C09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4769F1">
        <w:rPr>
          <w:rFonts w:ascii="Arial" w:hAnsi="Arial" w:cs="Arial"/>
          <w:color w:val="000000"/>
          <w:shd w:val="clear" w:color="auto" w:fill="FFFFFF"/>
        </w:rPr>
        <w:t>MST</w:t>
      </w:r>
      <w:r w:rsidR="005F4D9B">
        <w:rPr>
          <w:rFonts w:ascii="Arial" w:hAnsi="Arial" w:cs="Arial"/>
          <w:color w:val="000000"/>
          <w:shd w:val="clear" w:color="auto" w:fill="FFFFFF"/>
        </w:rPr>
        <w:t xml:space="preserve"> (2005)</w:t>
      </w:r>
      <w:r w:rsidRPr="004769F1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9C09FA">
        <w:rPr>
          <w:rFonts w:ascii="Arial" w:hAnsi="Arial" w:cs="Arial"/>
          <w:color w:val="000000"/>
          <w:shd w:val="clear" w:color="auto" w:fill="FFFFFF"/>
        </w:rPr>
        <w:t>Caderno de Educação nº 13.</w:t>
      </w:r>
      <w:r w:rsidRPr="004769F1">
        <w:rPr>
          <w:rFonts w:ascii="Arial" w:hAnsi="Arial" w:cs="Arial"/>
          <w:color w:val="000000"/>
          <w:shd w:val="clear" w:color="auto" w:fill="FFFFFF"/>
        </w:rPr>
        <w:t xml:space="preserve"> Dossiê MST – Escola. Documentos e Estudos de 1990-2001. 1ª ed. </w:t>
      </w:r>
      <w:proofErr w:type="gramStart"/>
      <w:r w:rsidRPr="004769F1">
        <w:rPr>
          <w:rFonts w:ascii="Arial" w:hAnsi="Arial" w:cs="Arial"/>
          <w:color w:val="000000"/>
          <w:shd w:val="clear" w:color="auto" w:fill="FFFFFF"/>
        </w:rPr>
        <w:t>Veranópolis-RS</w:t>
      </w:r>
      <w:proofErr w:type="gramEnd"/>
      <w:r w:rsidRPr="004769F1">
        <w:rPr>
          <w:rFonts w:ascii="Arial" w:hAnsi="Arial" w:cs="Arial"/>
          <w:color w:val="000000"/>
          <w:shd w:val="clear" w:color="auto" w:fill="FFFFFF"/>
        </w:rPr>
        <w:t>:[s.n.].Setor de Educação do MST.</w:t>
      </w:r>
    </w:p>
    <w:p w:rsidR="004769F1" w:rsidRPr="004769F1" w:rsidRDefault="00D63BEA" w:rsidP="004769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hyperlink r:id="rId9" w:history="1">
        <w:r w:rsidR="009C09FA" w:rsidRPr="00F3331C">
          <w:rPr>
            <w:rStyle w:val="Hyperlink"/>
            <w:rFonts w:ascii="Arial" w:hAnsi="Arial" w:cs="Arial"/>
            <w:shd w:val="clear" w:color="auto" w:fill="FFFFFF"/>
          </w:rPr>
          <w:t>http://www.reformaagrariaemdados.org.br/sites/default/files/CE%20(13).pdf</w:t>
        </w:r>
      </w:hyperlink>
      <w:r w:rsidR="009C09FA">
        <w:rPr>
          <w:rFonts w:ascii="Arial" w:hAnsi="Arial" w:cs="Arial"/>
          <w:color w:val="000000"/>
          <w:shd w:val="clear" w:color="auto" w:fill="FFFFFF"/>
        </w:rPr>
        <w:t>. Acesso em 30 de setembro de 2015.</w:t>
      </w:r>
      <w:bookmarkStart w:id="0" w:name="_GoBack"/>
      <w:bookmarkEnd w:id="0"/>
    </w:p>
    <w:sectPr w:rsidR="004769F1" w:rsidRPr="004769F1" w:rsidSect="000F18A1">
      <w:headerReference w:type="default" r:id="rId10"/>
      <w:footerReference w:type="default" r:id="rId11"/>
      <w:pgSz w:w="11906" w:h="16838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EA" w:rsidRDefault="00D63BEA" w:rsidP="0024036C">
      <w:r>
        <w:separator/>
      </w:r>
    </w:p>
  </w:endnote>
  <w:endnote w:type="continuationSeparator" w:id="0">
    <w:p w:rsidR="00D63BEA" w:rsidRDefault="00D63BEA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D9B" w:rsidRDefault="005F4D9B">
    <w:pPr>
      <w:pStyle w:val="Rodap"/>
    </w:pPr>
    <w:r>
      <w:rPr>
        <w:noProof/>
        <w:lang w:eastAsia="pt-BR"/>
      </w:rPr>
      <w:drawing>
        <wp:inline distT="0" distB="0" distL="0" distR="0">
          <wp:extent cx="5753100" cy="904875"/>
          <wp:effectExtent l="19050" t="0" r="0" b="0"/>
          <wp:docPr id="2" name="Imagem 2" descr="rodape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e_II_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EA" w:rsidRDefault="00D63BEA" w:rsidP="0024036C">
      <w:r>
        <w:separator/>
      </w:r>
    </w:p>
  </w:footnote>
  <w:footnote w:type="continuationSeparator" w:id="0">
    <w:p w:rsidR="00D63BEA" w:rsidRDefault="00D63BEA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D9B" w:rsidRDefault="005F4D9B">
    <w:pPr>
      <w:pStyle w:val="Cabealho"/>
    </w:pPr>
    <w:r>
      <w:rPr>
        <w:noProof/>
        <w:lang w:eastAsia="pt-BR"/>
      </w:rPr>
      <w:drawing>
        <wp:inline distT="0" distB="0" distL="0" distR="0">
          <wp:extent cx="5753100" cy="1343025"/>
          <wp:effectExtent l="19050" t="0" r="0" b="0"/>
          <wp:docPr id="1" name="Imagem 1" descr="cabecalho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II_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22C20"/>
    <w:rsid w:val="0003374B"/>
    <w:rsid w:val="00046022"/>
    <w:rsid w:val="000727B4"/>
    <w:rsid w:val="000C64B2"/>
    <w:rsid w:val="000F18A1"/>
    <w:rsid w:val="000F3F29"/>
    <w:rsid w:val="00186E6C"/>
    <w:rsid w:val="00197CD9"/>
    <w:rsid w:val="001A650F"/>
    <w:rsid w:val="001D3636"/>
    <w:rsid w:val="001E1EA4"/>
    <w:rsid w:val="00207B29"/>
    <w:rsid w:val="0024036C"/>
    <w:rsid w:val="00293639"/>
    <w:rsid w:val="002B5A9F"/>
    <w:rsid w:val="002E4FF4"/>
    <w:rsid w:val="002E60D4"/>
    <w:rsid w:val="002F0C58"/>
    <w:rsid w:val="002F70F0"/>
    <w:rsid w:val="00320803"/>
    <w:rsid w:val="00360085"/>
    <w:rsid w:val="003B33E0"/>
    <w:rsid w:val="004119B0"/>
    <w:rsid w:val="004769F1"/>
    <w:rsid w:val="005066C1"/>
    <w:rsid w:val="005E41B6"/>
    <w:rsid w:val="005E4EA2"/>
    <w:rsid w:val="005E7019"/>
    <w:rsid w:val="005F4D9B"/>
    <w:rsid w:val="00613523"/>
    <w:rsid w:val="00636A74"/>
    <w:rsid w:val="006605AC"/>
    <w:rsid w:val="0069454E"/>
    <w:rsid w:val="006E090E"/>
    <w:rsid w:val="00710DFC"/>
    <w:rsid w:val="00747A6B"/>
    <w:rsid w:val="00791E7D"/>
    <w:rsid w:val="007D5DF4"/>
    <w:rsid w:val="00806B3F"/>
    <w:rsid w:val="00812D15"/>
    <w:rsid w:val="008737C4"/>
    <w:rsid w:val="008E4110"/>
    <w:rsid w:val="00943567"/>
    <w:rsid w:val="0095050B"/>
    <w:rsid w:val="009C09FA"/>
    <w:rsid w:val="009C6E8C"/>
    <w:rsid w:val="009D6AFF"/>
    <w:rsid w:val="00A0230A"/>
    <w:rsid w:val="00A3555B"/>
    <w:rsid w:val="00A53A72"/>
    <w:rsid w:val="00A61A27"/>
    <w:rsid w:val="00A755BE"/>
    <w:rsid w:val="00AC125D"/>
    <w:rsid w:val="00AF3D4B"/>
    <w:rsid w:val="00BC56EA"/>
    <w:rsid w:val="00BC59D8"/>
    <w:rsid w:val="00C006FF"/>
    <w:rsid w:val="00C3116A"/>
    <w:rsid w:val="00C57654"/>
    <w:rsid w:val="00CC129C"/>
    <w:rsid w:val="00D07906"/>
    <w:rsid w:val="00D10822"/>
    <w:rsid w:val="00D10DE8"/>
    <w:rsid w:val="00D26512"/>
    <w:rsid w:val="00D436DB"/>
    <w:rsid w:val="00D63BEA"/>
    <w:rsid w:val="00F571C3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paragraph" w:customStyle="1" w:styleId="ecxmsonormal">
    <w:name w:val="ecxmsonormal"/>
    <w:basedOn w:val="Normal"/>
    <w:rsid w:val="004769F1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st">
    <w:name w:val="st"/>
    <w:rsid w:val="008E4110"/>
  </w:style>
  <w:style w:type="character" w:customStyle="1" w:styleId="normaltextrun">
    <w:name w:val="normaltextrun"/>
    <w:rsid w:val="005066C1"/>
  </w:style>
  <w:style w:type="character" w:customStyle="1" w:styleId="apple-converted-space">
    <w:name w:val="apple-converted-space"/>
    <w:rsid w:val="005066C1"/>
  </w:style>
  <w:style w:type="character" w:customStyle="1" w:styleId="eop">
    <w:name w:val="eop"/>
    <w:rsid w:val="00506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paragraph" w:customStyle="1" w:styleId="ecxmsonormal">
    <w:name w:val="ecxmsonormal"/>
    <w:basedOn w:val="Normal"/>
    <w:rsid w:val="004769F1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st">
    <w:name w:val="st"/>
    <w:rsid w:val="008E4110"/>
  </w:style>
  <w:style w:type="character" w:customStyle="1" w:styleId="normaltextrun">
    <w:name w:val="normaltextrun"/>
    <w:rsid w:val="005066C1"/>
  </w:style>
  <w:style w:type="character" w:customStyle="1" w:styleId="apple-converted-space">
    <w:name w:val="apple-converted-space"/>
    <w:rsid w:val="005066C1"/>
  </w:style>
  <w:style w:type="character" w:customStyle="1" w:styleId="eop">
    <w:name w:val="eop"/>
    <w:rsid w:val="0050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8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ormaagrariaemdados.org.br/sites/default/files/BE%20(7)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yaramarcela1004@hot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formaagrariaemdados.org.br/sites/default/files/CE%20(13)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asdada</cp:lastModifiedBy>
  <cp:revision>2</cp:revision>
  <dcterms:created xsi:type="dcterms:W3CDTF">2016-08-25T17:43:00Z</dcterms:created>
  <dcterms:modified xsi:type="dcterms:W3CDTF">2016-08-25T17:43:00Z</dcterms:modified>
</cp:coreProperties>
</file>